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8AF4C" w14:textId="77777777" w:rsidR="00CE7D58" w:rsidRDefault="00CE7D58" w:rsidP="00CE7D58">
      <w:pPr>
        <w:spacing w:after="551"/>
        <w:ind w:left="29"/>
      </w:pPr>
    </w:p>
    <w:p w14:paraId="58C9A297" w14:textId="77777777" w:rsidR="00CE7D58" w:rsidRPr="005A085D" w:rsidRDefault="00CE7D58" w:rsidP="00CE7D58">
      <w:pPr>
        <w:jc w:val="center"/>
        <w:rPr>
          <w:rFonts w:cstheme="minorHAnsi"/>
          <w:b/>
          <w:sz w:val="44"/>
          <w:szCs w:val="44"/>
        </w:rPr>
      </w:pPr>
      <w:r w:rsidRPr="005A085D">
        <w:rPr>
          <w:rFonts w:cstheme="minorHAnsi"/>
          <w:b/>
          <w:noProof/>
          <w:sz w:val="44"/>
          <w:szCs w:val="44"/>
        </w:rPr>
        <w:drawing>
          <wp:inline distT="0" distB="0" distL="0" distR="0" wp14:anchorId="3EDE00EE" wp14:editId="65D67802">
            <wp:extent cx="5731510" cy="13665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 Fisher Lock-up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366520"/>
                    </a:xfrm>
                    <a:prstGeom prst="rect">
                      <a:avLst/>
                    </a:prstGeom>
                  </pic:spPr>
                </pic:pic>
              </a:graphicData>
            </a:graphic>
          </wp:inline>
        </w:drawing>
      </w:r>
    </w:p>
    <w:p w14:paraId="4A6F6C99" w14:textId="77777777" w:rsidR="00CE7D58" w:rsidRPr="005A085D" w:rsidRDefault="00CE7D58" w:rsidP="00CE7D58">
      <w:pPr>
        <w:jc w:val="center"/>
        <w:rPr>
          <w:rFonts w:cstheme="minorHAnsi"/>
          <w:b/>
          <w:sz w:val="44"/>
          <w:szCs w:val="44"/>
        </w:rPr>
      </w:pPr>
    </w:p>
    <w:p w14:paraId="2FA5F915" w14:textId="77777777" w:rsidR="00CE7D58" w:rsidRPr="005A085D" w:rsidRDefault="00CE7D58" w:rsidP="00CE7D58">
      <w:pPr>
        <w:jc w:val="center"/>
        <w:rPr>
          <w:rFonts w:cstheme="minorHAnsi"/>
          <w:b/>
          <w:sz w:val="28"/>
        </w:rPr>
      </w:pPr>
    </w:p>
    <w:p w14:paraId="0752E3C3" w14:textId="13734ED6" w:rsidR="00CE7D58" w:rsidRPr="005A085D" w:rsidRDefault="00391D34" w:rsidP="00295C60">
      <w:pPr>
        <w:jc w:val="center"/>
        <w:rPr>
          <w:rFonts w:cstheme="minorHAnsi"/>
          <w:b/>
          <w:color w:val="000000" w:themeColor="text1"/>
          <w:sz w:val="44"/>
          <w:szCs w:val="44"/>
        </w:rPr>
      </w:pPr>
      <w:r w:rsidRPr="005A085D">
        <w:rPr>
          <w:rFonts w:cstheme="minorHAnsi"/>
          <w:b/>
          <w:color w:val="000000" w:themeColor="text1"/>
          <w:sz w:val="44"/>
          <w:szCs w:val="44"/>
        </w:rPr>
        <w:t xml:space="preserve">REMOTE EDUCATION </w:t>
      </w:r>
      <w:r w:rsidR="007B3CD4" w:rsidRPr="005A085D">
        <w:rPr>
          <w:rFonts w:cstheme="minorHAnsi"/>
          <w:b/>
          <w:color w:val="000000" w:themeColor="text1"/>
          <w:sz w:val="44"/>
          <w:szCs w:val="44"/>
        </w:rPr>
        <w:t>INFORMATION FOR PARENTS AND CARERS</w:t>
      </w:r>
    </w:p>
    <w:p w14:paraId="3719CC00" w14:textId="7E5EB8D0" w:rsidR="00FF684D" w:rsidRPr="005A085D" w:rsidRDefault="00FF684D" w:rsidP="00FF684D">
      <w:pPr>
        <w:spacing w:after="0" w:line="256" w:lineRule="auto"/>
        <w:jc w:val="center"/>
        <w:rPr>
          <w:rFonts w:cstheme="minorHAnsi"/>
          <w:b/>
          <w:sz w:val="44"/>
          <w:szCs w:val="44"/>
        </w:rPr>
      </w:pPr>
      <w:r w:rsidRPr="005A085D">
        <w:rPr>
          <w:rFonts w:cstheme="minorHAnsi"/>
          <w:b/>
          <w:sz w:val="44"/>
          <w:szCs w:val="44"/>
        </w:rPr>
        <w:t xml:space="preserve">This policy should be used in conjunction with the school’s </w:t>
      </w:r>
      <w:r w:rsidRPr="005A085D">
        <w:rPr>
          <w:rFonts w:cstheme="minorHAnsi"/>
          <w:b/>
          <w:i/>
          <w:iCs/>
          <w:sz w:val="44"/>
          <w:szCs w:val="44"/>
        </w:rPr>
        <w:t>Feedback and Assessment Policy</w:t>
      </w:r>
      <w:r w:rsidRPr="005A085D">
        <w:rPr>
          <w:rFonts w:cstheme="minorHAnsi"/>
          <w:b/>
          <w:sz w:val="44"/>
          <w:szCs w:val="44"/>
        </w:rPr>
        <w:t xml:space="preserve"> and </w:t>
      </w:r>
      <w:r w:rsidRPr="005A085D">
        <w:rPr>
          <w:rFonts w:cstheme="minorHAnsi"/>
          <w:b/>
          <w:i/>
          <w:iCs/>
          <w:sz w:val="44"/>
          <w:szCs w:val="44"/>
        </w:rPr>
        <w:t xml:space="preserve">Children </w:t>
      </w:r>
      <w:proofErr w:type="gramStart"/>
      <w:r w:rsidRPr="005A085D">
        <w:rPr>
          <w:rFonts w:cstheme="minorHAnsi"/>
          <w:b/>
          <w:i/>
          <w:iCs/>
          <w:sz w:val="44"/>
          <w:szCs w:val="44"/>
        </w:rPr>
        <w:t>With</w:t>
      </w:r>
      <w:proofErr w:type="gramEnd"/>
      <w:r w:rsidRPr="005A085D">
        <w:rPr>
          <w:rFonts w:cstheme="minorHAnsi"/>
          <w:b/>
          <w:i/>
          <w:iCs/>
          <w:sz w:val="44"/>
          <w:szCs w:val="44"/>
        </w:rPr>
        <w:t xml:space="preserve"> Health Needs Who Cannot Attend School Policy</w:t>
      </w:r>
    </w:p>
    <w:p w14:paraId="0A9A42EC" w14:textId="77777777" w:rsidR="00FD10F0" w:rsidRPr="005A085D" w:rsidRDefault="00FD10F0" w:rsidP="00CE7D58">
      <w:pPr>
        <w:pStyle w:val="BodyText"/>
        <w:jc w:val="center"/>
        <w:rPr>
          <w:rFonts w:asciiTheme="minorHAnsi" w:hAnsiTheme="minorHAnsi" w:cstheme="minorHAnsi"/>
          <w:sz w:val="44"/>
          <w:szCs w:val="44"/>
        </w:rPr>
      </w:pPr>
    </w:p>
    <w:p w14:paraId="1CD85EE7" w14:textId="771C0FE2" w:rsidR="00CE7D58" w:rsidRPr="005A085D" w:rsidRDefault="00CE7D58" w:rsidP="00CE7D58">
      <w:pPr>
        <w:pStyle w:val="BodyText"/>
        <w:jc w:val="center"/>
        <w:rPr>
          <w:rFonts w:asciiTheme="minorHAnsi" w:hAnsiTheme="minorHAnsi" w:cstheme="minorHAnsi"/>
          <w:sz w:val="44"/>
          <w:szCs w:val="44"/>
        </w:rPr>
      </w:pPr>
      <w:r w:rsidRPr="005A085D">
        <w:rPr>
          <w:rFonts w:asciiTheme="minorHAnsi" w:hAnsiTheme="minorHAnsi" w:cstheme="minorHAnsi"/>
          <w:sz w:val="44"/>
          <w:szCs w:val="44"/>
        </w:rPr>
        <w:t>The Mission Statement:</w:t>
      </w:r>
    </w:p>
    <w:p w14:paraId="0929A8E2" w14:textId="77777777" w:rsidR="00CE7D58" w:rsidRPr="005A085D" w:rsidRDefault="00CE7D58" w:rsidP="00CE7D58">
      <w:pPr>
        <w:pStyle w:val="BodyText"/>
        <w:jc w:val="center"/>
        <w:rPr>
          <w:rFonts w:asciiTheme="minorHAnsi" w:hAnsiTheme="minorHAnsi" w:cstheme="minorHAnsi"/>
          <w:b/>
        </w:rPr>
      </w:pPr>
      <w:r w:rsidRPr="005A085D">
        <w:rPr>
          <w:rFonts w:asciiTheme="minorHAnsi" w:hAnsiTheme="minorHAnsi" w:cstheme="minorHAnsi"/>
          <w:b/>
        </w:rPr>
        <w:t>‘St. John Fisher Catholic Comprehensive School inspires students, spiritually and educationally, forming them through Faith so they can achieve their aspirations and contribute to their community.’</w:t>
      </w:r>
    </w:p>
    <w:p w14:paraId="1E40A38C" w14:textId="77777777" w:rsidR="00CE7D58" w:rsidRPr="005A085D" w:rsidRDefault="00CE7D58" w:rsidP="00CE7D58">
      <w:pPr>
        <w:rPr>
          <w:rFonts w:cstheme="minorHAnsi"/>
          <w:color w:val="000000" w:themeColor="text1"/>
        </w:rPr>
      </w:pPr>
    </w:p>
    <w:p w14:paraId="30CEE33D" w14:textId="77777777" w:rsidR="00CE7D58" w:rsidRPr="005A085D" w:rsidRDefault="00CE7D58" w:rsidP="00CE7D58">
      <w:pPr>
        <w:rPr>
          <w:rFonts w:cstheme="minorHAnsi"/>
          <w:color w:val="000000" w:themeColor="text1"/>
        </w:rPr>
      </w:pPr>
    </w:p>
    <w:p w14:paraId="0BF0698A" w14:textId="77777777" w:rsidR="00CE7D58" w:rsidRPr="005A085D" w:rsidRDefault="00CE7D58" w:rsidP="00CE7D58">
      <w:pPr>
        <w:rPr>
          <w:rFonts w:cstheme="minorHAnsi"/>
          <w:color w:val="000000" w:themeColor="text1"/>
        </w:rPr>
      </w:pPr>
    </w:p>
    <w:tbl>
      <w:tblPr>
        <w:tblStyle w:val="TableGrid"/>
        <w:tblW w:w="0" w:type="auto"/>
        <w:tblLook w:val="04A0" w:firstRow="1" w:lastRow="0" w:firstColumn="1" w:lastColumn="0" w:noHBand="0" w:noVBand="1"/>
      </w:tblPr>
      <w:tblGrid>
        <w:gridCol w:w="4508"/>
        <w:gridCol w:w="4508"/>
      </w:tblGrid>
      <w:tr w:rsidR="00CE7D58" w:rsidRPr="005A085D" w14:paraId="63AB9593" w14:textId="77777777" w:rsidTr="00B357D7">
        <w:tc>
          <w:tcPr>
            <w:tcW w:w="4508" w:type="dxa"/>
          </w:tcPr>
          <w:p w14:paraId="210D8676" w14:textId="77777777" w:rsidR="00CE7D58" w:rsidRPr="005A085D" w:rsidRDefault="00CE7D58" w:rsidP="00B357D7">
            <w:pPr>
              <w:rPr>
                <w:rFonts w:cstheme="minorHAnsi"/>
                <w:b/>
                <w:bCs/>
                <w:i/>
                <w:iCs/>
                <w:color w:val="000000" w:themeColor="text1"/>
              </w:rPr>
            </w:pPr>
            <w:r w:rsidRPr="005A085D">
              <w:rPr>
                <w:rFonts w:cstheme="minorHAnsi"/>
                <w:b/>
                <w:bCs/>
                <w:i/>
                <w:iCs/>
                <w:color w:val="000000" w:themeColor="text1"/>
              </w:rPr>
              <w:t>Date of Review:</w:t>
            </w:r>
          </w:p>
        </w:tc>
        <w:tc>
          <w:tcPr>
            <w:tcW w:w="4508" w:type="dxa"/>
          </w:tcPr>
          <w:p w14:paraId="1EEC209B" w14:textId="0AE60E13" w:rsidR="00CE7D58" w:rsidRPr="005A085D" w:rsidRDefault="00AC6DE6" w:rsidP="00B357D7">
            <w:pPr>
              <w:rPr>
                <w:rFonts w:cstheme="minorHAnsi"/>
                <w:color w:val="000000" w:themeColor="text1"/>
              </w:rPr>
            </w:pPr>
            <w:r w:rsidRPr="005A085D">
              <w:rPr>
                <w:rFonts w:cstheme="minorHAnsi"/>
                <w:color w:val="000000" w:themeColor="text1"/>
              </w:rPr>
              <w:t>March 2026</w:t>
            </w:r>
          </w:p>
        </w:tc>
      </w:tr>
      <w:tr w:rsidR="00CE7D58" w:rsidRPr="005A085D" w14:paraId="6EF79D9C" w14:textId="77777777" w:rsidTr="00B357D7">
        <w:tc>
          <w:tcPr>
            <w:tcW w:w="4508" w:type="dxa"/>
          </w:tcPr>
          <w:p w14:paraId="48961C3E" w14:textId="77777777" w:rsidR="00CE7D58" w:rsidRPr="005A085D" w:rsidRDefault="00CE7D58" w:rsidP="00B357D7">
            <w:pPr>
              <w:rPr>
                <w:rFonts w:cstheme="minorHAnsi"/>
                <w:b/>
                <w:bCs/>
                <w:i/>
                <w:iCs/>
                <w:color w:val="000000" w:themeColor="text1"/>
              </w:rPr>
            </w:pPr>
            <w:r w:rsidRPr="005A085D">
              <w:rPr>
                <w:rFonts w:cstheme="minorHAnsi"/>
                <w:b/>
                <w:bCs/>
                <w:i/>
                <w:iCs/>
                <w:color w:val="000000" w:themeColor="text1"/>
              </w:rPr>
              <w:t>Date of Ratification:</w:t>
            </w:r>
          </w:p>
        </w:tc>
        <w:tc>
          <w:tcPr>
            <w:tcW w:w="4508" w:type="dxa"/>
          </w:tcPr>
          <w:p w14:paraId="41C64952" w14:textId="4966848B" w:rsidR="00CE7D58" w:rsidRPr="005A085D" w:rsidRDefault="005A085D" w:rsidP="00B357D7">
            <w:pPr>
              <w:rPr>
                <w:rFonts w:cstheme="minorHAnsi"/>
                <w:color w:val="000000" w:themeColor="text1"/>
              </w:rPr>
            </w:pPr>
            <w:r w:rsidRPr="005A085D">
              <w:rPr>
                <w:rFonts w:cstheme="minorHAnsi"/>
                <w:color w:val="000000" w:themeColor="text1"/>
              </w:rPr>
              <w:t>27</w:t>
            </w:r>
            <w:r w:rsidRPr="005A085D">
              <w:rPr>
                <w:rFonts w:cstheme="minorHAnsi"/>
                <w:color w:val="000000" w:themeColor="text1"/>
                <w:vertAlign w:val="superscript"/>
              </w:rPr>
              <w:t>th</w:t>
            </w:r>
            <w:r w:rsidRPr="005A085D">
              <w:rPr>
                <w:rFonts w:cstheme="minorHAnsi"/>
                <w:color w:val="000000" w:themeColor="text1"/>
              </w:rPr>
              <w:t xml:space="preserve"> April 202</w:t>
            </w:r>
            <w:r>
              <w:rPr>
                <w:rFonts w:cstheme="minorHAnsi"/>
                <w:color w:val="000000" w:themeColor="text1"/>
              </w:rPr>
              <w:t>6</w:t>
            </w:r>
          </w:p>
        </w:tc>
      </w:tr>
      <w:tr w:rsidR="00CE7D58" w:rsidRPr="005A085D" w14:paraId="20A520D0" w14:textId="77777777" w:rsidTr="00B357D7">
        <w:tc>
          <w:tcPr>
            <w:tcW w:w="4508" w:type="dxa"/>
          </w:tcPr>
          <w:p w14:paraId="2C666D2C" w14:textId="77777777" w:rsidR="00CE7D58" w:rsidRPr="005A085D" w:rsidRDefault="00CE7D58" w:rsidP="00B357D7">
            <w:pPr>
              <w:rPr>
                <w:rFonts w:cstheme="minorHAnsi"/>
                <w:b/>
                <w:bCs/>
                <w:i/>
                <w:iCs/>
                <w:color w:val="000000" w:themeColor="text1"/>
              </w:rPr>
            </w:pPr>
            <w:r w:rsidRPr="005A085D">
              <w:rPr>
                <w:rFonts w:cstheme="minorHAnsi"/>
                <w:b/>
                <w:bCs/>
                <w:i/>
                <w:iCs/>
                <w:color w:val="000000" w:themeColor="text1"/>
              </w:rPr>
              <w:t>Date of Next Review:</w:t>
            </w:r>
          </w:p>
        </w:tc>
        <w:tc>
          <w:tcPr>
            <w:tcW w:w="4508" w:type="dxa"/>
          </w:tcPr>
          <w:p w14:paraId="7077026E" w14:textId="7090CCF3" w:rsidR="00CE7D58" w:rsidRPr="005A085D" w:rsidRDefault="005A085D" w:rsidP="00B357D7">
            <w:pPr>
              <w:rPr>
                <w:rFonts w:cstheme="minorHAnsi"/>
                <w:color w:val="000000" w:themeColor="text1"/>
              </w:rPr>
            </w:pPr>
            <w:r>
              <w:rPr>
                <w:rFonts w:cstheme="minorHAnsi"/>
                <w:color w:val="000000" w:themeColor="text1"/>
              </w:rPr>
              <w:t>April</w:t>
            </w:r>
            <w:r w:rsidR="00AC6DE6" w:rsidRPr="005A085D">
              <w:rPr>
                <w:rFonts w:cstheme="minorHAnsi"/>
                <w:color w:val="000000" w:themeColor="text1"/>
              </w:rPr>
              <w:t xml:space="preserve"> 2027</w:t>
            </w:r>
          </w:p>
        </w:tc>
      </w:tr>
      <w:tr w:rsidR="00CE7D58" w:rsidRPr="005A085D" w14:paraId="58EDA490" w14:textId="77777777" w:rsidTr="00B357D7">
        <w:tc>
          <w:tcPr>
            <w:tcW w:w="4508" w:type="dxa"/>
          </w:tcPr>
          <w:p w14:paraId="79E87FEF" w14:textId="77777777" w:rsidR="00CE7D58" w:rsidRPr="005A085D" w:rsidRDefault="00CE7D58" w:rsidP="00B357D7">
            <w:pPr>
              <w:rPr>
                <w:rFonts w:cstheme="minorHAnsi"/>
                <w:b/>
                <w:bCs/>
                <w:i/>
                <w:iCs/>
                <w:color w:val="000000" w:themeColor="text1"/>
              </w:rPr>
            </w:pPr>
            <w:r w:rsidRPr="005A085D">
              <w:rPr>
                <w:rFonts w:cstheme="minorHAnsi"/>
                <w:b/>
                <w:bCs/>
                <w:i/>
                <w:iCs/>
                <w:color w:val="000000" w:themeColor="text1"/>
              </w:rPr>
              <w:t>Chair of Governors:</w:t>
            </w:r>
          </w:p>
        </w:tc>
        <w:tc>
          <w:tcPr>
            <w:tcW w:w="4508" w:type="dxa"/>
          </w:tcPr>
          <w:p w14:paraId="6780F2C0" w14:textId="77777777" w:rsidR="00CE7D58" w:rsidRPr="005A085D" w:rsidRDefault="00CE7D58" w:rsidP="00B357D7">
            <w:pPr>
              <w:rPr>
                <w:rFonts w:cstheme="minorHAnsi"/>
                <w:color w:val="000000" w:themeColor="text1"/>
              </w:rPr>
            </w:pPr>
            <w:r w:rsidRPr="005A085D">
              <w:rPr>
                <w:rFonts w:cstheme="minorHAnsi"/>
                <w:color w:val="000000" w:themeColor="text1"/>
              </w:rPr>
              <w:t>Mr. O. McColgan</w:t>
            </w:r>
          </w:p>
        </w:tc>
      </w:tr>
      <w:tr w:rsidR="00CE7D58" w:rsidRPr="005A085D" w14:paraId="4514AC8C" w14:textId="77777777" w:rsidTr="00B357D7">
        <w:tc>
          <w:tcPr>
            <w:tcW w:w="4508" w:type="dxa"/>
          </w:tcPr>
          <w:p w14:paraId="2FCF08F9" w14:textId="77777777" w:rsidR="00CE7D58" w:rsidRPr="005A085D" w:rsidRDefault="00CE7D58" w:rsidP="00B357D7">
            <w:pPr>
              <w:rPr>
                <w:rFonts w:cstheme="minorHAnsi"/>
                <w:b/>
                <w:bCs/>
                <w:i/>
                <w:iCs/>
                <w:color w:val="000000" w:themeColor="text1"/>
              </w:rPr>
            </w:pPr>
            <w:r w:rsidRPr="005A085D">
              <w:rPr>
                <w:rFonts w:cstheme="minorHAnsi"/>
                <w:b/>
                <w:bCs/>
                <w:i/>
                <w:iCs/>
                <w:color w:val="000000" w:themeColor="text1"/>
              </w:rPr>
              <w:t>Policy Approving Body:</w:t>
            </w:r>
          </w:p>
        </w:tc>
        <w:tc>
          <w:tcPr>
            <w:tcW w:w="4508" w:type="dxa"/>
          </w:tcPr>
          <w:p w14:paraId="3497F812" w14:textId="01C86FAC" w:rsidR="00CE7D58" w:rsidRPr="005A085D" w:rsidRDefault="004D608D" w:rsidP="00B357D7">
            <w:pPr>
              <w:rPr>
                <w:rFonts w:cstheme="minorHAnsi"/>
                <w:color w:val="000000" w:themeColor="text1"/>
              </w:rPr>
            </w:pPr>
            <w:r w:rsidRPr="005A085D">
              <w:rPr>
                <w:rFonts w:cstheme="minorHAnsi"/>
                <w:color w:val="000000" w:themeColor="text1"/>
              </w:rPr>
              <w:t>Quality of Education Committee</w:t>
            </w:r>
          </w:p>
        </w:tc>
      </w:tr>
      <w:tr w:rsidR="00CE7D58" w:rsidRPr="005A085D" w14:paraId="3F715F99" w14:textId="77777777" w:rsidTr="00B357D7">
        <w:tc>
          <w:tcPr>
            <w:tcW w:w="4508" w:type="dxa"/>
          </w:tcPr>
          <w:p w14:paraId="452C40D0" w14:textId="77777777" w:rsidR="00CE7D58" w:rsidRPr="005A085D" w:rsidRDefault="00CE7D58" w:rsidP="00B357D7">
            <w:pPr>
              <w:rPr>
                <w:rFonts w:cstheme="minorHAnsi"/>
                <w:b/>
                <w:bCs/>
                <w:i/>
                <w:iCs/>
                <w:color w:val="000000" w:themeColor="text1"/>
              </w:rPr>
            </w:pPr>
            <w:r w:rsidRPr="005A085D">
              <w:rPr>
                <w:rFonts w:cstheme="minorHAnsi"/>
                <w:b/>
                <w:bCs/>
                <w:i/>
                <w:iCs/>
                <w:color w:val="000000" w:themeColor="text1"/>
              </w:rPr>
              <w:t>Policy Owner:</w:t>
            </w:r>
          </w:p>
        </w:tc>
        <w:tc>
          <w:tcPr>
            <w:tcW w:w="4508" w:type="dxa"/>
          </w:tcPr>
          <w:p w14:paraId="4DBF501E" w14:textId="6B1E0C77" w:rsidR="00CE7D58" w:rsidRPr="005A085D" w:rsidRDefault="004D608D" w:rsidP="00B357D7">
            <w:pPr>
              <w:rPr>
                <w:rFonts w:cstheme="minorHAnsi"/>
                <w:color w:val="000000" w:themeColor="text1"/>
              </w:rPr>
            </w:pPr>
            <w:r w:rsidRPr="005A085D">
              <w:rPr>
                <w:rFonts w:cstheme="minorHAnsi"/>
                <w:color w:val="000000" w:themeColor="text1"/>
              </w:rPr>
              <w:t>Ms. V. Walker</w:t>
            </w:r>
          </w:p>
        </w:tc>
      </w:tr>
      <w:tr w:rsidR="00145362" w:rsidRPr="005A085D" w14:paraId="4907F15A" w14:textId="77777777" w:rsidTr="00B357D7">
        <w:tc>
          <w:tcPr>
            <w:tcW w:w="4508" w:type="dxa"/>
          </w:tcPr>
          <w:p w14:paraId="22959C41" w14:textId="2BF6EF00" w:rsidR="00145362" w:rsidRPr="005A085D" w:rsidRDefault="00145362" w:rsidP="00B357D7">
            <w:pPr>
              <w:rPr>
                <w:rFonts w:cstheme="minorHAnsi"/>
                <w:b/>
                <w:bCs/>
                <w:i/>
                <w:iCs/>
                <w:color w:val="000000" w:themeColor="text1"/>
              </w:rPr>
            </w:pPr>
            <w:r w:rsidRPr="005A085D">
              <w:rPr>
                <w:rFonts w:cstheme="minorHAnsi"/>
                <w:b/>
                <w:bCs/>
                <w:i/>
                <w:iCs/>
                <w:color w:val="000000" w:themeColor="text1"/>
              </w:rPr>
              <w:t>Statutorily Published on Website:</w:t>
            </w:r>
          </w:p>
        </w:tc>
        <w:tc>
          <w:tcPr>
            <w:tcW w:w="4508" w:type="dxa"/>
          </w:tcPr>
          <w:p w14:paraId="60982D1F" w14:textId="76CC805E" w:rsidR="00145362" w:rsidRPr="005A085D" w:rsidRDefault="004D608D" w:rsidP="00B357D7">
            <w:pPr>
              <w:rPr>
                <w:rFonts w:cstheme="minorHAnsi"/>
                <w:color w:val="000000" w:themeColor="text1"/>
              </w:rPr>
            </w:pPr>
            <w:r w:rsidRPr="005A085D">
              <w:rPr>
                <w:rFonts w:cstheme="minorHAnsi"/>
                <w:color w:val="000000" w:themeColor="text1"/>
              </w:rPr>
              <w:t>Yes</w:t>
            </w:r>
          </w:p>
        </w:tc>
      </w:tr>
    </w:tbl>
    <w:p w14:paraId="6BC3DBB7" w14:textId="2DC793A1" w:rsidR="006A3C27" w:rsidRPr="005A085D" w:rsidRDefault="006A3C27" w:rsidP="006A3C27">
      <w:pPr>
        <w:pStyle w:val="Heading1"/>
        <w:jc w:val="center"/>
        <w:rPr>
          <w:rFonts w:asciiTheme="minorHAnsi" w:hAnsiTheme="minorHAnsi" w:cstheme="minorHAnsi"/>
          <w:color w:val="auto"/>
          <w:sz w:val="22"/>
          <w:szCs w:val="22"/>
          <w:lang w:val="en"/>
        </w:rPr>
      </w:pPr>
      <w:bookmarkStart w:id="0" w:name="_Toc357771638"/>
      <w:bookmarkStart w:id="1" w:name="_Toc346793416"/>
      <w:bookmarkStart w:id="2" w:name="_Toc328122777"/>
      <w:r w:rsidRPr="005A085D">
        <w:rPr>
          <w:rFonts w:asciiTheme="minorHAnsi" w:hAnsiTheme="minorHAnsi" w:cstheme="minorHAnsi"/>
          <w:color w:val="auto"/>
          <w:sz w:val="22"/>
          <w:szCs w:val="22"/>
          <w:lang w:val="en"/>
        </w:rPr>
        <w:lastRenderedPageBreak/>
        <w:t>Remote Education Policy</w:t>
      </w:r>
      <w:r w:rsidR="00E2275E" w:rsidRPr="005A085D">
        <w:rPr>
          <w:rFonts w:asciiTheme="minorHAnsi" w:hAnsiTheme="minorHAnsi" w:cstheme="minorHAnsi"/>
          <w:color w:val="auto"/>
          <w:sz w:val="22"/>
          <w:szCs w:val="22"/>
          <w:lang w:val="en"/>
        </w:rPr>
        <w:t xml:space="preserve"> – Information for Parents and Carers</w:t>
      </w:r>
    </w:p>
    <w:p w14:paraId="53D0EC06" w14:textId="0E672450" w:rsidR="006A3C27" w:rsidRPr="005A085D" w:rsidRDefault="006A3C27" w:rsidP="007B3CD4">
      <w:pPr>
        <w:spacing w:after="0" w:line="240" w:lineRule="auto"/>
        <w:jc w:val="both"/>
        <w:rPr>
          <w:rFonts w:cstheme="minorHAnsi"/>
          <w:lang w:val="en"/>
        </w:rPr>
      </w:pPr>
      <w:bookmarkStart w:id="3" w:name="_Toc338167831"/>
      <w:bookmarkStart w:id="4" w:name="_Toc361136404"/>
      <w:bookmarkStart w:id="5" w:name="_Toc364235709"/>
      <w:bookmarkStart w:id="6" w:name="_Toc364235753"/>
      <w:bookmarkStart w:id="7" w:name="_Toc364235835"/>
      <w:bookmarkStart w:id="8" w:name="_Toc364840100"/>
      <w:bookmarkStart w:id="9" w:name="_Toc364864310"/>
      <w:bookmarkStart w:id="10" w:name="_Toc400361365"/>
      <w:bookmarkStart w:id="11" w:name="_Toc443397155"/>
      <w:r w:rsidRPr="005A085D">
        <w:rPr>
          <w:rFonts w:cstheme="minorHAnsi"/>
          <w:lang w:val="en"/>
        </w:rPr>
        <w:t xml:space="preserve">This information is intended to provide clarity and transparency to pupils and parents or carers about what to expect from remote education where national or local </w:t>
      </w:r>
      <w:r w:rsidR="00CC682D" w:rsidRPr="005A085D">
        <w:rPr>
          <w:rFonts w:cstheme="minorHAnsi"/>
          <w:lang w:val="en"/>
        </w:rPr>
        <w:t>circumstances</w:t>
      </w:r>
      <w:r w:rsidRPr="005A085D">
        <w:rPr>
          <w:rFonts w:cstheme="minorHAnsi"/>
          <w:lang w:val="en"/>
        </w:rPr>
        <w:t xml:space="preserve"> require entire cohorts to remain at home. </w:t>
      </w:r>
    </w:p>
    <w:bookmarkEnd w:id="3"/>
    <w:bookmarkEnd w:id="4"/>
    <w:bookmarkEnd w:id="5"/>
    <w:bookmarkEnd w:id="6"/>
    <w:bookmarkEnd w:id="7"/>
    <w:bookmarkEnd w:id="8"/>
    <w:bookmarkEnd w:id="9"/>
    <w:bookmarkEnd w:id="10"/>
    <w:bookmarkEnd w:id="11"/>
    <w:p w14:paraId="5DABA2B2" w14:textId="77777777" w:rsidR="00E2275E" w:rsidRPr="005A085D" w:rsidRDefault="00E2275E" w:rsidP="007B3CD4">
      <w:pPr>
        <w:spacing w:after="0" w:line="240" w:lineRule="auto"/>
        <w:jc w:val="both"/>
        <w:rPr>
          <w:rFonts w:cstheme="minorHAnsi"/>
          <w:b/>
          <w:bCs/>
          <w:lang w:val="en"/>
        </w:rPr>
      </w:pPr>
    </w:p>
    <w:p w14:paraId="7FD13E89" w14:textId="1F781ADF" w:rsidR="006A3C27" w:rsidRPr="005A085D" w:rsidRDefault="006A3C27" w:rsidP="007B3CD4">
      <w:pPr>
        <w:spacing w:after="0" w:line="240" w:lineRule="auto"/>
        <w:jc w:val="both"/>
        <w:rPr>
          <w:b/>
          <w:bCs/>
        </w:rPr>
      </w:pPr>
      <w:r w:rsidRPr="005A085D">
        <w:rPr>
          <w:rFonts w:cstheme="minorHAnsi"/>
          <w:b/>
          <w:bCs/>
          <w:lang w:val="en"/>
        </w:rPr>
        <w:t>What should my child expect from immediate remote education in the first day or two of pupils being sent home?</w:t>
      </w:r>
      <w:r w:rsidRPr="005A085D">
        <w:rPr>
          <w:b/>
          <w:bCs/>
        </w:rPr>
        <w:t xml:space="preserve"> </w:t>
      </w:r>
    </w:p>
    <w:p w14:paraId="28BE5217" w14:textId="79D1C721" w:rsidR="006A3C27" w:rsidRPr="005A085D" w:rsidRDefault="006A3C27" w:rsidP="007B3CD4">
      <w:pPr>
        <w:spacing w:after="0" w:line="240" w:lineRule="auto"/>
        <w:jc w:val="both"/>
      </w:pPr>
      <w:r w:rsidRPr="005A085D">
        <w:t>All pupils have access to TEAMs groups for their individual lessons. Teachers will ensure that lesson resources are present on the TEAMs pages for pupils to continue their learning even when not in the classroom.</w:t>
      </w:r>
    </w:p>
    <w:bookmarkEnd w:id="0"/>
    <w:bookmarkEnd w:id="1"/>
    <w:bookmarkEnd w:id="2"/>
    <w:p w14:paraId="764ECB72" w14:textId="77777777" w:rsidR="00E2275E" w:rsidRPr="005A085D" w:rsidRDefault="00E2275E" w:rsidP="007B3CD4">
      <w:pPr>
        <w:suppressAutoHyphens/>
        <w:autoSpaceDN w:val="0"/>
        <w:spacing w:after="0" w:line="240" w:lineRule="auto"/>
        <w:jc w:val="both"/>
        <w:textAlignment w:val="baseline"/>
        <w:rPr>
          <w:rFonts w:cstheme="minorHAnsi"/>
          <w:b/>
          <w:bCs/>
          <w:lang w:val="en"/>
        </w:rPr>
      </w:pPr>
    </w:p>
    <w:p w14:paraId="1EDEBAB0" w14:textId="1C8D5DA9" w:rsidR="006A3C27" w:rsidRPr="005A085D" w:rsidRDefault="006A3C27" w:rsidP="007B3CD4">
      <w:pPr>
        <w:suppressAutoHyphens/>
        <w:autoSpaceDN w:val="0"/>
        <w:spacing w:after="0" w:line="240" w:lineRule="auto"/>
        <w:jc w:val="both"/>
        <w:textAlignment w:val="baseline"/>
        <w:rPr>
          <w:b/>
          <w:bCs/>
        </w:rPr>
      </w:pPr>
      <w:r w:rsidRPr="005A085D">
        <w:rPr>
          <w:rFonts w:cstheme="minorHAnsi"/>
          <w:b/>
          <w:bCs/>
          <w:lang w:val="en"/>
        </w:rPr>
        <w:t>Following the first few days of remote education, will my child be taught broadly the same curriculum as they would if they were in school?</w:t>
      </w:r>
      <w:r w:rsidRPr="005A085D">
        <w:rPr>
          <w:rFonts w:cs="Arial"/>
          <w:b/>
          <w:bCs/>
          <w:lang w:val="en"/>
        </w:rPr>
        <w:t xml:space="preserve"> </w:t>
      </w:r>
    </w:p>
    <w:p w14:paraId="50BF32D9" w14:textId="7CF31815" w:rsidR="005F123B" w:rsidRPr="005A085D" w:rsidRDefault="005F123B" w:rsidP="007B3CD4">
      <w:pPr>
        <w:suppressAutoHyphens/>
        <w:autoSpaceDN w:val="0"/>
        <w:spacing w:after="0" w:line="240" w:lineRule="auto"/>
        <w:jc w:val="both"/>
        <w:textAlignment w:val="baseline"/>
      </w:pPr>
      <w:r w:rsidRPr="005A085D">
        <w:rPr>
          <w:rFonts w:cs="Arial"/>
          <w:lang w:val="en"/>
        </w:rPr>
        <w:t xml:space="preserve">Live lessons will be delivered via Microsoft Teams where appropriate. </w:t>
      </w:r>
      <w:r w:rsidR="006A3C27" w:rsidRPr="005A085D">
        <w:rPr>
          <w:rFonts w:cs="Arial"/>
          <w:lang w:val="en"/>
        </w:rPr>
        <w:t xml:space="preserve">We teach the same curriculum remotely as we do in school wherever possible and appropriate. However, we have </w:t>
      </w:r>
      <w:r w:rsidR="004438FC" w:rsidRPr="005A085D">
        <w:rPr>
          <w:rFonts w:cs="Arial"/>
          <w:lang w:val="en"/>
        </w:rPr>
        <w:t xml:space="preserve">previously </w:t>
      </w:r>
      <w:r w:rsidR="006A3C27" w:rsidRPr="005A085D">
        <w:rPr>
          <w:rFonts w:cs="Arial"/>
          <w:lang w:val="en"/>
        </w:rPr>
        <w:t xml:space="preserve">needed to make some adaptations in some subjects. For example, </w:t>
      </w:r>
      <w:r w:rsidR="006A3C27" w:rsidRPr="005A085D">
        <w:t>some practical subjects have components that cannot be delivered online.</w:t>
      </w:r>
    </w:p>
    <w:p w14:paraId="7153FE7D" w14:textId="77777777" w:rsidR="00E2275E" w:rsidRPr="005A085D" w:rsidRDefault="00E2275E" w:rsidP="007B3CD4">
      <w:pPr>
        <w:suppressAutoHyphens/>
        <w:autoSpaceDN w:val="0"/>
        <w:spacing w:after="0" w:line="240" w:lineRule="auto"/>
        <w:jc w:val="both"/>
        <w:textAlignment w:val="baseline"/>
        <w:rPr>
          <w:rFonts w:cstheme="minorHAnsi"/>
          <w:b/>
          <w:bCs/>
          <w:lang w:val="en"/>
        </w:rPr>
      </w:pPr>
    </w:p>
    <w:p w14:paraId="44A00703" w14:textId="47DFD750" w:rsidR="006A3C27" w:rsidRPr="005A085D" w:rsidRDefault="00244913" w:rsidP="007B3CD4">
      <w:pPr>
        <w:suppressAutoHyphens/>
        <w:autoSpaceDN w:val="0"/>
        <w:spacing w:after="0" w:line="240" w:lineRule="auto"/>
        <w:jc w:val="both"/>
        <w:textAlignment w:val="baseline"/>
        <w:rPr>
          <w:rFonts w:cstheme="minorHAnsi"/>
          <w:b/>
          <w:bCs/>
          <w:lang w:val="en"/>
        </w:rPr>
      </w:pPr>
      <w:r w:rsidRPr="005A085D">
        <w:rPr>
          <w:rFonts w:cstheme="minorHAnsi"/>
          <w:b/>
          <w:bCs/>
          <w:lang w:val="en"/>
        </w:rPr>
        <w:t>H</w:t>
      </w:r>
      <w:r w:rsidR="006A3C27" w:rsidRPr="005A085D">
        <w:rPr>
          <w:rFonts w:cstheme="minorHAnsi"/>
          <w:b/>
          <w:bCs/>
          <w:lang w:val="en"/>
        </w:rPr>
        <w:t>ow long can I expect work set by the school to take my child each day?</w:t>
      </w:r>
    </w:p>
    <w:p w14:paraId="177E5823" w14:textId="77777777" w:rsidR="007B3CD4" w:rsidRPr="005A085D" w:rsidRDefault="006A3C27" w:rsidP="007B3CD4">
      <w:pPr>
        <w:spacing w:after="0" w:line="240" w:lineRule="auto"/>
        <w:jc w:val="both"/>
        <w:rPr>
          <w:rFonts w:cstheme="minorHAnsi"/>
          <w:lang w:val="en"/>
        </w:rPr>
      </w:pPr>
      <w:r w:rsidRPr="005A085D">
        <w:rPr>
          <w:rFonts w:cstheme="minorHAnsi"/>
          <w:lang w:val="en"/>
        </w:rPr>
        <w:t xml:space="preserve">We expect that remote education (including remote teaching and independent work) will take pupils broadly </w:t>
      </w:r>
      <w:r w:rsidR="007B3CD4" w:rsidRPr="005A085D">
        <w:rPr>
          <w:rFonts w:cstheme="minorHAnsi"/>
          <w:lang w:val="en"/>
        </w:rPr>
        <w:t>five hours each day.</w:t>
      </w:r>
    </w:p>
    <w:p w14:paraId="26E38407" w14:textId="5C53D77A" w:rsidR="00E2275E" w:rsidRPr="005A085D" w:rsidRDefault="007B3CD4" w:rsidP="007B3CD4">
      <w:pPr>
        <w:spacing w:after="0" w:line="240" w:lineRule="auto"/>
        <w:jc w:val="both"/>
        <w:rPr>
          <w:rFonts w:cstheme="minorHAnsi"/>
          <w:lang w:val="en"/>
        </w:rPr>
      </w:pPr>
      <w:r w:rsidRPr="005A085D">
        <w:rPr>
          <w:rFonts w:cstheme="minorHAnsi"/>
          <w:lang w:val="en"/>
        </w:rPr>
        <w:t xml:space="preserve"> </w:t>
      </w:r>
    </w:p>
    <w:p w14:paraId="4BB98A3A" w14:textId="3E56E6DD" w:rsidR="006A3C27" w:rsidRPr="005A085D" w:rsidRDefault="006A3C27" w:rsidP="007B3CD4">
      <w:pPr>
        <w:pStyle w:val="Heading2"/>
        <w:spacing w:before="0" w:after="0"/>
        <w:jc w:val="both"/>
        <w:rPr>
          <w:rFonts w:asciiTheme="minorHAnsi" w:hAnsiTheme="minorHAnsi" w:cstheme="minorHAnsi"/>
          <w:color w:val="auto"/>
          <w:sz w:val="22"/>
          <w:szCs w:val="22"/>
          <w:lang w:val="en"/>
        </w:rPr>
      </w:pPr>
      <w:r w:rsidRPr="005A085D">
        <w:rPr>
          <w:rFonts w:asciiTheme="minorHAnsi" w:hAnsiTheme="minorHAnsi" w:cstheme="minorHAnsi"/>
          <w:color w:val="auto"/>
          <w:sz w:val="22"/>
          <w:szCs w:val="22"/>
          <w:lang w:val="en"/>
        </w:rPr>
        <w:t>How will my child access any online remote education you are providing?</w:t>
      </w:r>
    </w:p>
    <w:p w14:paraId="2CFF7BBC" w14:textId="25E8BEFF" w:rsidR="004C69FF" w:rsidRPr="005A085D" w:rsidRDefault="004C69FF" w:rsidP="007B3CD4">
      <w:pPr>
        <w:spacing w:after="0" w:line="240" w:lineRule="auto"/>
        <w:jc w:val="both"/>
        <w:rPr>
          <w:lang w:val="en" w:eastAsia="en-GB"/>
        </w:rPr>
      </w:pPr>
      <w:r w:rsidRPr="005A085D">
        <w:rPr>
          <w:lang w:val="en" w:eastAsia="en-GB"/>
        </w:rPr>
        <w:t xml:space="preserve">Instructions on accessing remote learning can be found on our website at </w:t>
      </w:r>
      <w:r w:rsidR="00073F88" w:rsidRPr="005A085D">
        <w:rPr>
          <w:rStyle w:val="Hyperlink"/>
          <w:lang w:val="en" w:eastAsia="en-GB"/>
        </w:rPr>
        <w:t>https://stjohnfisher.school/learning/remote-ed/</w:t>
      </w:r>
      <w:r w:rsidRPr="005A085D">
        <w:rPr>
          <w:lang w:val="en" w:eastAsia="en-GB"/>
        </w:rPr>
        <w:t xml:space="preserve"> </w:t>
      </w:r>
    </w:p>
    <w:p w14:paraId="7AAAE70F" w14:textId="77777777" w:rsidR="00E2275E" w:rsidRPr="005A085D" w:rsidRDefault="00E2275E" w:rsidP="007B3CD4">
      <w:pPr>
        <w:pStyle w:val="Heading3"/>
        <w:spacing w:before="0" w:after="0"/>
        <w:jc w:val="both"/>
        <w:rPr>
          <w:rFonts w:asciiTheme="minorHAnsi" w:hAnsiTheme="minorHAnsi" w:cstheme="minorHAnsi"/>
          <w:color w:val="auto"/>
          <w:sz w:val="22"/>
          <w:szCs w:val="22"/>
        </w:rPr>
      </w:pPr>
    </w:p>
    <w:p w14:paraId="218CC805" w14:textId="014CCEEC" w:rsidR="006A3C27" w:rsidRPr="005A085D" w:rsidRDefault="006A3C27" w:rsidP="007B3CD4">
      <w:pPr>
        <w:pStyle w:val="Heading3"/>
        <w:spacing w:before="0" w:after="0"/>
        <w:jc w:val="both"/>
        <w:rPr>
          <w:rFonts w:asciiTheme="minorHAnsi" w:hAnsiTheme="minorHAnsi" w:cstheme="minorHAnsi"/>
          <w:color w:val="auto"/>
          <w:sz w:val="22"/>
          <w:szCs w:val="22"/>
        </w:rPr>
      </w:pPr>
      <w:r w:rsidRPr="005A085D">
        <w:rPr>
          <w:rFonts w:asciiTheme="minorHAnsi" w:hAnsiTheme="minorHAnsi" w:cstheme="minorHAnsi"/>
          <w:color w:val="auto"/>
          <w:sz w:val="22"/>
          <w:szCs w:val="22"/>
        </w:rPr>
        <w:t>How will my child be taught remotely?</w:t>
      </w:r>
    </w:p>
    <w:p w14:paraId="30E231EC" w14:textId="34A127B2" w:rsidR="006A3C27" w:rsidRPr="005A085D" w:rsidRDefault="006A3C27" w:rsidP="007B3CD4">
      <w:pPr>
        <w:spacing w:after="0" w:line="240" w:lineRule="auto"/>
        <w:jc w:val="both"/>
        <w:rPr>
          <w:rFonts w:cstheme="minorHAnsi"/>
          <w:lang w:val="en"/>
        </w:rPr>
      </w:pPr>
      <w:r w:rsidRPr="005A085D">
        <w:rPr>
          <w:rFonts w:cstheme="minorHAnsi"/>
          <w:lang w:val="en"/>
        </w:rPr>
        <w:t>We use a combination of the following approaches to teach pupils remotely:</w:t>
      </w:r>
    </w:p>
    <w:p w14:paraId="281D56EB" w14:textId="5E27B07B" w:rsidR="004C69FF" w:rsidRPr="005A085D" w:rsidRDefault="004C69FF" w:rsidP="007B3CD4">
      <w:pPr>
        <w:pStyle w:val="DeptBullets"/>
        <w:numPr>
          <w:ilvl w:val="0"/>
          <w:numId w:val="5"/>
        </w:numPr>
        <w:spacing w:after="0"/>
        <w:jc w:val="both"/>
        <w:rPr>
          <w:rFonts w:asciiTheme="minorHAnsi" w:hAnsiTheme="minorHAnsi" w:cstheme="minorHAnsi"/>
          <w:sz w:val="22"/>
          <w:szCs w:val="22"/>
        </w:rPr>
      </w:pPr>
      <w:r w:rsidRPr="005A085D">
        <w:rPr>
          <w:rFonts w:asciiTheme="minorHAnsi" w:hAnsiTheme="minorHAnsi" w:cstheme="minorHAnsi"/>
          <w:sz w:val="22"/>
          <w:szCs w:val="22"/>
        </w:rPr>
        <w:t>live lessons delivered via Microsoft Teams</w:t>
      </w:r>
    </w:p>
    <w:p w14:paraId="3BD4F1FC" w14:textId="2344F951" w:rsidR="004C69FF" w:rsidRPr="005A085D" w:rsidRDefault="004C69FF" w:rsidP="007B3CD4">
      <w:pPr>
        <w:pStyle w:val="DeptBullets"/>
        <w:numPr>
          <w:ilvl w:val="0"/>
          <w:numId w:val="5"/>
        </w:numPr>
        <w:spacing w:after="0"/>
        <w:jc w:val="both"/>
        <w:rPr>
          <w:rFonts w:asciiTheme="minorHAnsi" w:hAnsiTheme="minorHAnsi" w:cstheme="minorHAnsi"/>
          <w:sz w:val="22"/>
          <w:szCs w:val="22"/>
        </w:rPr>
      </w:pPr>
      <w:r w:rsidRPr="005A085D">
        <w:rPr>
          <w:rFonts w:asciiTheme="minorHAnsi" w:hAnsiTheme="minorHAnsi" w:cstheme="minorHAnsi"/>
          <w:sz w:val="22"/>
          <w:szCs w:val="22"/>
        </w:rPr>
        <w:t>recorded teaching (e.g. Oak National Academy lessons, video/audio recordings made by teachers)</w:t>
      </w:r>
    </w:p>
    <w:p w14:paraId="73541ED8" w14:textId="77777777" w:rsidR="004C69FF" w:rsidRPr="005A085D" w:rsidRDefault="004C69FF" w:rsidP="007B3CD4">
      <w:pPr>
        <w:pStyle w:val="DeptBullets"/>
        <w:numPr>
          <w:ilvl w:val="0"/>
          <w:numId w:val="5"/>
        </w:numPr>
        <w:spacing w:after="0"/>
        <w:jc w:val="both"/>
        <w:rPr>
          <w:rFonts w:asciiTheme="minorHAnsi" w:hAnsiTheme="minorHAnsi" w:cstheme="minorHAnsi"/>
          <w:sz w:val="22"/>
          <w:szCs w:val="22"/>
        </w:rPr>
      </w:pPr>
      <w:r w:rsidRPr="005A085D">
        <w:rPr>
          <w:rFonts w:asciiTheme="minorHAnsi" w:hAnsiTheme="minorHAnsi" w:cstheme="minorHAnsi"/>
          <w:sz w:val="22"/>
          <w:szCs w:val="22"/>
        </w:rPr>
        <w:t>commercially available websites supporting the teaching of specific subjects or areas, including video clips or sequences</w:t>
      </w:r>
    </w:p>
    <w:p w14:paraId="7D303D8D" w14:textId="6CF3FD5F" w:rsidR="004C69FF" w:rsidRPr="005A085D" w:rsidRDefault="004C69FF" w:rsidP="007B3CD4">
      <w:pPr>
        <w:pStyle w:val="ListParagraph"/>
        <w:numPr>
          <w:ilvl w:val="0"/>
          <w:numId w:val="5"/>
        </w:numPr>
        <w:suppressAutoHyphens/>
        <w:autoSpaceDN w:val="0"/>
        <w:spacing w:after="0" w:line="240" w:lineRule="auto"/>
        <w:contextualSpacing w:val="0"/>
        <w:jc w:val="both"/>
        <w:textAlignment w:val="baseline"/>
        <w:rPr>
          <w:rFonts w:cstheme="minorHAnsi"/>
        </w:rPr>
      </w:pPr>
      <w:r w:rsidRPr="005A085D">
        <w:rPr>
          <w:rFonts w:cstheme="minorHAnsi"/>
        </w:rPr>
        <w:t xml:space="preserve">long-term project work and/or internet research activities </w:t>
      </w:r>
    </w:p>
    <w:p w14:paraId="3EB63871" w14:textId="77777777" w:rsidR="004C69FF" w:rsidRPr="005A085D" w:rsidRDefault="004C69FF" w:rsidP="007B3CD4">
      <w:pPr>
        <w:pStyle w:val="ListParagraph"/>
        <w:numPr>
          <w:ilvl w:val="0"/>
          <w:numId w:val="5"/>
        </w:numPr>
        <w:suppressAutoHyphens/>
        <w:autoSpaceDN w:val="0"/>
        <w:spacing w:after="0" w:line="240" w:lineRule="auto"/>
        <w:contextualSpacing w:val="0"/>
        <w:jc w:val="both"/>
        <w:textAlignment w:val="baseline"/>
        <w:rPr>
          <w:rFonts w:cstheme="minorHAnsi"/>
        </w:rPr>
      </w:pPr>
      <w:r w:rsidRPr="005A085D">
        <w:rPr>
          <w:rFonts w:cstheme="minorHAnsi"/>
        </w:rPr>
        <w:t xml:space="preserve"> teachers are expected to share their lesson materials on Microsoft TEAMs. This will allow all pupils to continue their learning when not in the classroom.</w:t>
      </w:r>
    </w:p>
    <w:p w14:paraId="257CB267" w14:textId="77777777" w:rsidR="004C69FF" w:rsidRPr="005A085D" w:rsidRDefault="004C69FF" w:rsidP="007B3CD4">
      <w:pPr>
        <w:spacing w:after="0" w:line="240" w:lineRule="auto"/>
        <w:jc w:val="both"/>
        <w:rPr>
          <w:rFonts w:cstheme="minorHAnsi"/>
          <w:lang w:val="en"/>
        </w:rPr>
      </w:pPr>
    </w:p>
    <w:p w14:paraId="56C1F960" w14:textId="1D51AA0B" w:rsidR="006A3C27" w:rsidRPr="005A085D" w:rsidRDefault="004C69FF" w:rsidP="007B3CD4">
      <w:pPr>
        <w:pStyle w:val="Heading3"/>
        <w:spacing w:before="0" w:after="0"/>
        <w:jc w:val="both"/>
        <w:rPr>
          <w:rFonts w:asciiTheme="minorHAnsi" w:hAnsiTheme="minorHAnsi" w:cstheme="minorHAnsi"/>
          <w:color w:val="auto"/>
          <w:sz w:val="22"/>
          <w:szCs w:val="22"/>
        </w:rPr>
      </w:pPr>
      <w:r w:rsidRPr="005A085D">
        <w:rPr>
          <w:rFonts w:asciiTheme="minorHAnsi" w:hAnsiTheme="minorHAnsi" w:cstheme="minorHAnsi"/>
          <w:color w:val="auto"/>
          <w:sz w:val="22"/>
          <w:szCs w:val="22"/>
        </w:rPr>
        <w:t>Engagement and feedback: w</w:t>
      </w:r>
      <w:r w:rsidR="006A3C27" w:rsidRPr="005A085D">
        <w:rPr>
          <w:rFonts w:asciiTheme="minorHAnsi" w:hAnsiTheme="minorHAnsi" w:cstheme="minorHAnsi"/>
          <w:color w:val="auto"/>
          <w:sz w:val="22"/>
          <w:szCs w:val="22"/>
        </w:rPr>
        <w:t>hat are your expectations for my child’s engagement and the support that we as parents and carers should provide at home?</w:t>
      </w:r>
    </w:p>
    <w:p w14:paraId="264D6AFF" w14:textId="77777777" w:rsidR="004C69FF" w:rsidRPr="005A085D" w:rsidRDefault="004C69FF" w:rsidP="007B3CD4">
      <w:pPr>
        <w:pStyle w:val="ListParagraph"/>
        <w:numPr>
          <w:ilvl w:val="0"/>
          <w:numId w:val="5"/>
        </w:numPr>
        <w:suppressAutoHyphens/>
        <w:autoSpaceDN w:val="0"/>
        <w:spacing w:after="0" w:line="240" w:lineRule="auto"/>
        <w:contextualSpacing w:val="0"/>
        <w:jc w:val="both"/>
        <w:textAlignment w:val="baseline"/>
        <w:rPr>
          <w:rFonts w:cs="Arial"/>
          <w:lang w:val="en"/>
        </w:rPr>
      </w:pPr>
      <w:r w:rsidRPr="005A085D">
        <w:rPr>
          <w:rFonts w:cs="Arial"/>
          <w:lang w:val="en"/>
        </w:rPr>
        <w:t>It is expected that pupils engage in the work set by/ shared by teachers.</w:t>
      </w:r>
    </w:p>
    <w:p w14:paraId="030E7196" w14:textId="77C5F562" w:rsidR="004C69FF" w:rsidRPr="005A085D" w:rsidRDefault="004C69FF" w:rsidP="007B3CD4">
      <w:pPr>
        <w:pStyle w:val="ListParagraph"/>
        <w:numPr>
          <w:ilvl w:val="0"/>
          <w:numId w:val="5"/>
        </w:numPr>
        <w:suppressAutoHyphens/>
        <w:autoSpaceDN w:val="0"/>
        <w:spacing w:after="0" w:line="240" w:lineRule="auto"/>
        <w:contextualSpacing w:val="0"/>
        <w:jc w:val="both"/>
        <w:textAlignment w:val="baseline"/>
        <w:rPr>
          <w:rFonts w:cs="Arial"/>
          <w:lang w:val="en"/>
        </w:rPr>
      </w:pPr>
      <w:r w:rsidRPr="005A085D">
        <w:rPr>
          <w:rFonts w:cs="Arial"/>
          <w:lang w:val="en"/>
        </w:rPr>
        <w:t xml:space="preserve">If pupils are struggling to access the </w:t>
      </w:r>
      <w:proofErr w:type="gramStart"/>
      <w:r w:rsidRPr="005A085D">
        <w:rPr>
          <w:rFonts w:cs="Arial"/>
          <w:lang w:val="en"/>
        </w:rPr>
        <w:t>work</w:t>
      </w:r>
      <w:proofErr w:type="gramEnd"/>
      <w:r w:rsidRPr="005A085D">
        <w:rPr>
          <w:rFonts w:cs="Arial"/>
          <w:lang w:val="en"/>
        </w:rPr>
        <w:t xml:space="preserve"> then they can communicate with the teacher via TEAMs</w:t>
      </w:r>
      <w:r w:rsidR="00717208" w:rsidRPr="005A085D">
        <w:rPr>
          <w:rFonts w:cs="Arial"/>
          <w:lang w:val="en"/>
        </w:rPr>
        <w:t>;</w:t>
      </w:r>
      <w:r w:rsidRPr="005A085D">
        <w:rPr>
          <w:rFonts w:cs="Arial"/>
          <w:lang w:val="en"/>
        </w:rPr>
        <w:t xml:space="preserve"> please be aware though that responses may not be instant.</w:t>
      </w:r>
    </w:p>
    <w:p w14:paraId="5C283CC4" w14:textId="3E8311AD" w:rsidR="004C69FF" w:rsidRPr="005A085D" w:rsidRDefault="004C69FF" w:rsidP="007B3CD4">
      <w:pPr>
        <w:pStyle w:val="ListParagraph"/>
        <w:numPr>
          <w:ilvl w:val="0"/>
          <w:numId w:val="5"/>
        </w:numPr>
        <w:suppressAutoHyphens/>
        <w:autoSpaceDN w:val="0"/>
        <w:spacing w:after="0" w:line="240" w:lineRule="auto"/>
        <w:contextualSpacing w:val="0"/>
        <w:jc w:val="both"/>
        <w:textAlignment w:val="baseline"/>
        <w:rPr>
          <w:rFonts w:cs="Arial"/>
          <w:lang w:val="en"/>
        </w:rPr>
      </w:pPr>
      <w:r w:rsidRPr="005A085D">
        <w:rPr>
          <w:rFonts w:cs="Arial"/>
          <w:lang w:val="en"/>
        </w:rPr>
        <w:t xml:space="preserve">It is expected that parents provide support where possible by setting routines to support </w:t>
      </w:r>
      <w:r w:rsidR="00717208" w:rsidRPr="005A085D">
        <w:rPr>
          <w:rFonts w:cs="Arial"/>
          <w:lang w:val="en"/>
        </w:rPr>
        <w:t>their</w:t>
      </w:r>
      <w:r w:rsidRPr="005A085D">
        <w:rPr>
          <w:rFonts w:cs="Arial"/>
          <w:lang w:val="en"/>
        </w:rPr>
        <w:t xml:space="preserve"> child’s education</w:t>
      </w:r>
      <w:r w:rsidR="00717208" w:rsidRPr="005A085D">
        <w:rPr>
          <w:rFonts w:cs="Arial"/>
          <w:lang w:val="en"/>
        </w:rPr>
        <w:t>.</w:t>
      </w:r>
    </w:p>
    <w:p w14:paraId="05742C09" w14:textId="77777777" w:rsidR="00E2275E" w:rsidRPr="005A085D" w:rsidRDefault="00E2275E" w:rsidP="007B3CD4">
      <w:pPr>
        <w:pStyle w:val="Heading3"/>
        <w:spacing w:before="0" w:after="0"/>
        <w:jc w:val="both"/>
        <w:rPr>
          <w:rFonts w:asciiTheme="minorHAnsi" w:hAnsiTheme="minorHAnsi" w:cstheme="minorHAnsi"/>
          <w:color w:val="auto"/>
          <w:sz w:val="22"/>
          <w:szCs w:val="22"/>
        </w:rPr>
      </w:pPr>
    </w:p>
    <w:p w14:paraId="199DA514" w14:textId="096F148D" w:rsidR="006A3C27" w:rsidRPr="005A085D" w:rsidRDefault="006A3C27" w:rsidP="007B3CD4">
      <w:pPr>
        <w:pStyle w:val="Heading3"/>
        <w:spacing w:before="0" w:after="0"/>
        <w:jc w:val="both"/>
        <w:rPr>
          <w:rFonts w:asciiTheme="minorHAnsi" w:hAnsiTheme="minorHAnsi" w:cstheme="minorHAnsi"/>
          <w:color w:val="auto"/>
          <w:sz w:val="22"/>
          <w:szCs w:val="22"/>
        </w:rPr>
      </w:pPr>
      <w:r w:rsidRPr="005A085D">
        <w:rPr>
          <w:rFonts w:asciiTheme="minorHAnsi" w:hAnsiTheme="minorHAnsi" w:cstheme="minorHAnsi"/>
          <w:color w:val="auto"/>
          <w:sz w:val="22"/>
          <w:szCs w:val="22"/>
        </w:rPr>
        <w:t>How will you assess my child’s work and progress?</w:t>
      </w:r>
    </w:p>
    <w:p w14:paraId="0E927644" w14:textId="7A3911DC" w:rsidR="00A80692" w:rsidRPr="005A085D" w:rsidRDefault="006A3C27" w:rsidP="007B3CD4">
      <w:pPr>
        <w:widowControl w:val="0"/>
        <w:suppressAutoHyphens/>
        <w:overflowPunct w:val="0"/>
        <w:autoSpaceDE w:val="0"/>
        <w:autoSpaceDN w:val="0"/>
        <w:spacing w:after="0" w:line="240" w:lineRule="auto"/>
        <w:jc w:val="both"/>
        <w:textAlignment w:val="baseline"/>
        <w:rPr>
          <w:rFonts w:cstheme="minorHAnsi"/>
        </w:rPr>
      </w:pPr>
      <w:r w:rsidRPr="005A085D">
        <w:rPr>
          <w:rFonts w:cstheme="minorHAnsi"/>
        </w:rPr>
        <w:t>F</w:t>
      </w:r>
      <w:proofErr w:type="spellStart"/>
      <w:r w:rsidRPr="005A085D">
        <w:rPr>
          <w:rFonts w:cstheme="minorHAnsi"/>
          <w:lang w:val="en"/>
        </w:rPr>
        <w:t>eedback</w:t>
      </w:r>
      <w:proofErr w:type="spellEnd"/>
      <w:r w:rsidRPr="005A085D">
        <w:rPr>
          <w:rFonts w:cstheme="minorHAnsi"/>
          <w:lang w:val="en"/>
        </w:rPr>
        <w:t xml:space="preserve"> can take many forms and may not always mean extensive written comments for individual children. For example, whole-class feedback or quizzes marked automatically via digital platforms are also valid and effective methods, amongst many others.</w:t>
      </w:r>
      <w:r w:rsidRPr="005A085D">
        <w:rPr>
          <w:rFonts w:cstheme="minorHAnsi"/>
        </w:rPr>
        <w:t xml:space="preserve"> </w:t>
      </w:r>
      <w:r w:rsidR="00A80692" w:rsidRPr="005A085D">
        <w:rPr>
          <w:rFonts w:cstheme="minorHAnsi"/>
        </w:rPr>
        <w:t xml:space="preserve">Periodically, students will be asked to complete independent pieces of work, known as ‘You Do’ tasks. These will be reviewed by their </w:t>
      </w:r>
      <w:r w:rsidR="00A80692" w:rsidRPr="005A085D">
        <w:rPr>
          <w:rFonts w:cstheme="minorHAnsi"/>
        </w:rPr>
        <w:lastRenderedPageBreak/>
        <w:t xml:space="preserve">teacher who will then deliver an online feedback task to address significant whole-class misconceptions. For further information on the frequency and methodology of this approach, please see the </w:t>
      </w:r>
      <w:r w:rsidR="00623FC2" w:rsidRPr="005A085D">
        <w:rPr>
          <w:rFonts w:cstheme="minorHAnsi"/>
        </w:rPr>
        <w:t>‘</w:t>
      </w:r>
      <w:r w:rsidR="00282AAF" w:rsidRPr="005A085D">
        <w:rPr>
          <w:rFonts w:cstheme="minorHAnsi"/>
        </w:rPr>
        <w:t>Feedback and Assessment Policy</w:t>
      </w:r>
      <w:r w:rsidR="00623FC2" w:rsidRPr="005A085D">
        <w:rPr>
          <w:rFonts w:cstheme="minorHAnsi"/>
        </w:rPr>
        <w:t>’</w:t>
      </w:r>
      <w:r w:rsidR="00282AAF" w:rsidRPr="005A085D">
        <w:rPr>
          <w:rFonts w:cstheme="minorHAnsi"/>
        </w:rPr>
        <w:t>.</w:t>
      </w:r>
    </w:p>
    <w:p w14:paraId="63BBD035" w14:textId="77777777" w:rsidR="00E2275E" w:rsidRPr="005A085D" w:rsidRDefault="00E2275E" w:rsidP="007B3CD4">
      <w:pPr>
        <w:pStyle w:val="Heading2"/>
        <w:spacing w:before="0" w:after="0"/>
        <w:jc w:val="both"/>
        <w:rPr>
          <w:rFonts w:asciiTheme="minorHAnsi" w:hAnsiTheme="minorHAnsi" w:cstheme="minorHAnsi"/>
          <w:color w:val="auto"/>
          <w:sz w:val="22"/>
          <w:szCs w:val="22"/>
          <w:lang w:val="en"/>
        </w:rPr>
      </w:pPr>
    </w:p>
    <w:p w14:paraId="0B559072" w14:textId="54C9FB55" w:rsidR="006A3C27" w:rsidRPr="005A085D" w:rsidRDefault="006A3C27" w:rsidP="007B3CD4">
      <w:pPr>
        <w:pStyle w:val="Heading2"/>
        <w:spacing w:before="0" w:after="0"/>
        <w:jc w:val="both"/>
        <w:rPr>
          <w:rFonts w:asciiTheme="minorHAnsi" w:hAnsiTheme="minorHAnsi" w:cstheme="minorHAnsi"/>
          <w:color w:val="auto"/>
          <w:sz w:val="22"/>
          <w:szCs w:val="22"/>
          <w:lang w:val="en"/>
        </w:rPr>
      </w:pPr>
      <w:r w:rsidRPr="005A085D">
        <w:rPr>
          <w:rFonts w:asciiTheme="minorHAnsi" w:hAnsiTheme="minorHAnsi" w:cstheme="minorHAnsi"/>
          <w:color w:val="auto"/>
          <w:sz w:val="22"/>
          <w:szCs w:val="22"/>
          <w:lang w:val="en"/>
        </w:rPr>
        <w:t xml:space="preserve">Remote education for </w:t>
      </w:r>
      <w:r w:rsidR="00E2275E" w:rsidRPr="005A085D">
        <w:rPr>
          <w:rFonts w:asciiTheme="minorHAnsi" w:hAnsiTheme="minorHAnsi" w:cstheme="minorHAnsi"/>
          <w:color w:val="auto"/>
          <w:sz w:val="22"/>
          <w:szCs w:val="22"/>
          <w:lang w:val="en"/>
        </w:rPr>
        <w:t>pupils who are unable to attend school for medical reasons, independent of their peer group.</w:t>
      </w:r>
    </w:p>
    <w:p w14:paraId="6C932806" w14:textId="77777777" w:rsidR="006A3C27" w:rsidRPr="005A085D" w:rsidRDefault="006A3C27" w:rsidP="007B3CD4">
      <w:pPr>
        <w:spacing w:after="0" w:line="240" w:lineRule="auto"/>
        <w:jc w:val="both"/>
        <w:rPr>
          <w:rFonts w:cstheme="minorHAnsi"/>
          <w:lang w:val="en"/>
        </w:rPr>
      </w:pPr>
      <w:r w:rsidRPr="005A085D">
        <w:rPr>
          <w:rFonts w:cstheme="minorHAnsi"/>
          <w:lang w:val="en"/>
        </w:rPr>
        <w:t>Where individual pupils need to self-</w:t>
      </w:r>
      <w:proofErr w:type="gramStart"/>
      <w:r w:rsidRPr="005A085D">
        <w:rPr>
          <w:rFonts w:cstheme="minorHAnsi"/>
          <w:lang w:val="en"/>
        </w:rPr>
        <w:t>isolate</w:t>
      </w:r>
      <w:proofErr w:type="gramEnd"/>
      <w:r w:rsidRPr="005A085D">
        <w:rPr>
          <w:rFonts w:cstheme="minorHAnsi"/>
          <w:lang w:val="en"/>
        </w:rPr>
        <w:t xml:space="preserve"> but the majority of their peer group remains in school, how remote education is provided will likely differ from the approach for whole groups. This is due to the challenges of teaching pupils both at home and in school.</w:t>
      </w:r>
    </w:p>
    <w:p w14:paraId="30058B09" w14:textId="77777777" w:rsidR="00E2275E" w:rsidRPr="005A085D" w:rsidRDefault="00E2275E" w:rsidP="007B3CD4">
      <w:pPr>
        <w:pStyle w:val="Heading3"/>
        <w:spacing w:before="0" w:after="0"/>
        <w:jc w:val="both"/>
        <w:rPr>
          <w:rFonts w:asciiTheme="minorHAnsi" w:hAnsiTheme="minorHAnsi" w:cstheme="minorHAnsi"/>
          <w:color w:val="auto"/>
          <w:sz w:val="22"/>
          <w:szCs w:val="22"/>
          <w:lang w:val="en"/>
        </w:rPr>
      </w:pPr>
    </w:p>
    <w:p w14:paraId="64735A60" w14:textId="372F6369" w:rsidR="006A3C27" w:rsidRPr="005A085D" w:rsidRDefault="006A3C27" w:rsidP="007B3CD4">
      <w:pPr>
        <w:pStyle w:val="Heading3"/>
        <w:spacing w:before="0" w:after="0"/>
        <w:jc w:val="both"/>
        <w:rPr>
          <w:rFonts w:asciiTheme="minorHAnsi" w:hAnsiTheme="minorHAnsi" w:cstheme="minorHAnsi"/>
          <w:color w:val="auto"/>
          <w:sz w:val="22"/>
          <w:szCs w:val="22"/>
          <w:lang w:val="en"/>
        </w:rPr>
      </w:pPr>
      <w:r w:rsidRPr="005A085D">
        <w:rPr>
          <w:rFonts w:asciiTheme="minorHAnsi" w:hAnsiTheme="minorHAnsi" w:cstheme="minorHAnsi"/>
          <w:color w:val="auto"/>
          <w:sz w:val="22"/>
          <w:szCs w:val="22"/>
          <w:lang w:val="en"/>
        </w:rPr>
        <w:t xml:space="preserve">If my child is not in school because they are self-isolating, how will their remote education differ from the approaches described above? </w:t>
      </w:r>
    </w:p>
    <w:p w14:paraId="385EF9CE" w14:textId="373E82D8" w:rsidR="006A3C27" w:rsidRPr="005A085D" w:rsidRDefault="00C12EC6" w:rsidP="007B3CD4">
      <w:pPr>
        <w:spacing w:after="0" w:line="240" w:lineRule="auto"/>
        <w:jc w:val="both"/>
        <w:rPr>
          <w:lang w:val="en" w:eastAsia="en-GB"/>
        </w:rPr>
      </w:pPr>
      <w:r w:rsidRPr="005A085D">
        <w:rPr>
          <w:lang w:val="en" w:eastAsia="en-GB"/>
        </w:rPr>
        <w:t xml:space="preserve">Students who are </w:t>
      </w:r>
      <w:r w:rsidR="00E2275E" w:rsidRPr="005A085D">
        <w:rPr>
          <w:lang w:val="en" w:eastAsia="en-GB"/>
        </w:rPr>
        <w:t>unable to attend school for medical reasons, independent of their peer group, will be able to access lesson resources on Microsoft Teams. For further information</w:t>
      </w:r>
      <w:r w:rsidR="00651812" w:rsidRPr="005A085D">
        <w:rPr>
          <w:lang w:val="en" w:eastAsia="en-GB"/>
        </w:rPr>
        <w:t xml:space="preserve"> regarding long-term absences</w:t>
      </w:r>
      <w:r w:rsidR="00E2275E" w:rsidRPr="005A085D">
        <w:rPr>
          <w:lang w:val="en" w:eastAsia="en-GB"/>
        </w:rPr>
        <w:t xml:space="preserve">, please request a copy of the policy </w:t>
      </w:r>
      <w:r w:rsidR="00651812" w:rsidRPr="005A085D">
        <w:rPr>
          <w:lang w:val="en" w:eastAsia="en-GB"/>
        </w:rPr>
        <w:t xml:space="preserve">‘Pupils </w:t>
      </w:r>
      <w:proofErr w:type="gramStart"/>
      <w:r w:rsidR="00651812" w:rsidRPr="005A085D">
        <w:rPr>
          <w:lang w:val="en" w:eastAsia="en-GB"/>
        </w:rPr>
        <w:t>With</w:t>
      </w:r>
      <w:proofErr w:type="gramEnd"/>
      <w:r w:rsidR="00651812" w:rsidRPr="005A085D">
        <w:rPr>
          <w:lang w:val="en" w:eastAsia="en-GB"/>
        </w:rPr>
        <w:t xml:space="preserve"> Health Needs Who Cannot Attend School.’</w:t>
      </w:r>
    </w:p>
    <w:p w14:paraId="742E5B74" w14:textId="6197812B" w:rsidR="00B04B30" w:rsidRPr="005A085D" w:rsidRDefault="00B04B30" w:rsidP="007B3CD4">
      <w:pPr>
        <w:spacing w:after="0" w:line="240" w:lineRule="auto"/>
        <w:jc w:val="both"/>
        <w:rPr>
          <w:lang w:val="en" w:eastAsia="en-GB"/>
        </w:rPr>
      </w:pPr>
    </w:p>
    <w:p w14:paraId="6EC89C45" w14:textId="77777777" w:rsidR="00B04B30" w:rsidRPr="005A085D" w:rsidRDefault="00B04B30" w:rsidP="00B04B30">
      <w:pPr>
        <w:spacing w:after="218"/>
        <w:ind w:left="-5"/>
      </w:pPr>
      <w:r w:rsidRPr="005A085D">
        <w:rPr>
          <w:b/>
        </w:rPr>
        <w:t>Monitoring, Review and Evaluation</w:t>
      </w:r>
      <w:r w:rsidRPr="005A085D">
        <w:t xml:space="preserve"> </w:t>
      </w:r>
    </w:p>
    <w:p w14:paraId="54F13AF7" w14:textId="77777777" w:rsidR="00FD10F0" w:rsidRPr="005A085D" w:rsidRDefault="00FD10F0" w:rsidP="00FD10F0">
      <w:pPr>
        <w:spacing w:after="0"/>
      </w:pPr>
      <w:r w:rsidRPr="005A085D">
        <w:t xml:space="preserve">The content of this policy is based on the DFE template, ‘Providing Remote Education to Parents’, which is available online at </w:t>
      </w:r>
      <w:hyperlink r:id="rId8" w:history="1">
        <w:r w:rsidRPr="005A085D">
          <w:rPr>
            <w:rStyle w:val="Hyperlink"/>
          </w:rPr>
          <w:t>https://www.gov.uk/government/publications/providing-remote-education-information-to-parents-template</w:t>
        </w:r>
      </w:hyperlink>
      <w:r w:rsidRPr="005A085D">
        <w:t>.</w:t>
      </w:r>
    </w:p>
    <w:p w14:paraId="16996B01" w14:textId="77777777" w:rsidR="00FD10F0" w:rsidRPr="005A085D" w:rsidRDefault="00FD10F0" w:rsidP="00B04B30">
      <w:pPr>
        <w:spacing w:after="0"/>
      </w:pPr>
    </w:p>
    <w:p w14:paraId="211FE8AC" w14:textId="31A15DD4" w:rsidR="00B04B30" w:rsidRPr="005A085D" w:rsidRDefault="00B04B30" w:rsidP="00B04B30">
      <w:pPr>
        <w:spacing w:after="0"/>
      </w:pPr>
      <w:r w:rsidRPr="005A085D">
        <w:t>This policy will be reviewed annually by the SLT Lead in charge of teaching and learning and any material changes submitted for approval to the Quality of Education Committee.</w:t>
      </w:r>
    </w:p>
    <w:p w14:paraId="602DCDA6" w14:textId="77777777" w:rsidR="00B04B30" w:rsidRPr="005A085D" w:rsidRDefault="00B04B30" w:rsidP="00B04B30">
      <w:pPr>
        <w:spacing w:after="0"/>
      </w:pPr>
    </w:p>
    <w:p w14:paraId="6BADF326" w14:textId="3E57D3C8" w:rsidR="00B04B30" w:rsidRPr="005A085D" w:rsidRDefault="00B04B30" w:rsidP="00B04B30">
      <w:r w:rsidRPr="005A085D">
        <w:rPr>
          <w:rFonts w:cstheme="minorHAnsi"/>
        </w:rPr>
        <w:t>The school will monitor the impact of this policy through</w:t>
      </w:r>
      <w:r w:rsidR="003474A2" w:rsidRPr="005A085D">
        <w:rPr>
          <w:rFonts w:cstheme="minorHAnsi"/>
        </w:rPr>
        <w:t xml:space="preserve"> collection of</w:t>
      </w:r>
      <w:r w:rsidRPr="005A085D">
        <w:rPr>
          <w:rFonts w:cstheme="minorHAnsi"/>
        </w:rPr>
        <w:t xml:space="preserve"> student and staff voice </w:t>
      </w:r>
      <w:r w:rsidR="003474A2" w:rsidRPr="005A085D">
        <w:rPr>
          <w:rFonts w:cstheme="minorHAnsi"/>
        </w:rPr>
        <w:t>and academic data analysis across periods of time in which remote education teaching is deployed.</w:t>
      </w:r>
      <w:r w:rsidRPr="005A085D">
        <w:t xml:space="preserve"> </w:t>
      </w:r>
    </w:p>
    <w:p w14:paraId="0B55F15E" w14:textId="29B6F9F3" w:rsidR="00B04B30" w:rsidRDefault="00B04B30" w:rsidP="00B04B30">
      <w:pPr>
        <w:spacing w:after="151"/>
        <w:ind w:right="92"/>
      </w:pPr>
      <w:r w:rsidRPr="005A085D">
        <w:t xml:space="preserve">The </w:t>
      </w:r>
      <w:r w:rsidR="003474A2" w:rsidRPr="005A085D">
        <w:t>Quality of Education</w:t>
      </w:r>
      <w:r w:rsidRPr="005A085D">
        <w:t xml:space="preserve"> Committee may periodically request reports on this.</w:t>
      </w:r>
    </w:p>
    <w:p w14:paraId="0C433C8B" w14:textId="77777777" w:rsidR="00B04B30" w:rsidRPr="006A3C27" w:rsidRDefault="00B04B30" w:rsidP="007B3CD4">
      <w:pPr>
        <w:spacing w:after="0" w:line="240" w:lineRule="auto"/>
        <w:jc w:val="both"/>
        <w:rPr>
          <w:rFonts w:cstheme="minorHAnsi"/>
        </w:rPr>
      </w:pPr>
    </w:p>
    <w:p w14:paraId="55706EDB" w14:textId="77777777" w:rsidR="00943B9F" w:rsidRPr="006A3C27" w:rsidRDefault="00943B9F" w:rsidP="00E2275E">
      <w:pPr>
        <w:spacing w:after="0" w:line="240" w:lineRule="auto"/>
        <w:jc w:val="both"/>
        <w:rPr>
          <w:rFonts w:cstheme="minorHAnsi"/>
        </w:rPr>
      </w:pPr>
    </w:p>
    <w:sectPr w:rsidR="00943B9F" w:rsidRPr="006A3C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70F61" w14:textId="77777777" w:rsidR="00020932" w:rsidRDefault="00020932" w:rsidP="00CE7D58">
      <w:pPr>
        <w:spacing w:after="0" w:line="240" w:lineRule="auto"/>
      </w:pPr>
      <w:r>
        <w:separator/>
      </w:r>
    </w:p>
  </w:endnote>
  <w:endnote w:type="continuationSeparator" w:id="0">
    <w:p w14:paraId="06B837FA" w14:textId="77777777" w:rsidR="00020932" w:rsidRDefault="00020932" w:rsidP="00CE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9901" w14:textId="77777777" w:rsidR="007B3CD4" w:rsidRDefault="007B3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594784"/>
      <w:docPartObj>
        <w:docPartGallery w:val="Page Numbers (Bottom of Page)"/>
        <w:docPartUnique/>
      </w:docPartObj>
    </w:sdtPr>
    <w:sdtEndPr>
      <w:rPr>
        <w:noProof/>
      </w:rPr>
    </w:sdtEndPr>
    <w:sdtContent>
      <w:p w14:paraId="762CD67C" w14:textId="305D58DE" w:rsidR="00CE7D58" w:rsidRDefault="00CE7D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75E90F" w14:textId="77777777" w:rsidR="00CE7D58" w:rsidRDefault="00CE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CE36" w14:textId="77777777" w:rsidR="007B3CD4" w:rsidRDefault="007B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EC228" w14:textId="77777777" w:rsidR="00020932" w:rsidRDefault="00020932" w:rsidP="00CE7D58">
      <w:pPr>
        <w:spacing w:after="0" w:line="240" w:lineRule="auto"/>
      </w:pPr>
      <w:r>
        <w:separator/>
      </w:r>
    </w:p>
  </w:footnote>
  <w:footnote w:type="continuationSeparator" w:id="0">
    <w:p w14:paraId="774B29EA" w14:textId="77777777" w:rsidR="00020932" w:rsidRDefault="00020932" w:rsidP="00CE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BFB3" w14:textId="77777777" w:rsidR="007B3CD4" w:rsidRDefault="007B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B6508" w14:textId="419BE424" w:rsidR="009775FC" w:rsidRDefault="00391D34" w:rsidP="009775FC">
    <w:pPr>
      <w:pStyle w:val="Header"/>
      <w:jc w:val="center"/>
    </w:pPr>
    <w:r>
      <w:t xml:space="preserve">Remote Education </w:t>
    </w:r>
    <w:r w:rsidR="007B3CD4">
      <w:t>Information for Parents and Carers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38902" w14:textId="77777777" w:rsidR="007B3CD4" w:rsidRDefault="007B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313AD"/>
    <w:multiLevelType w:val="hybridMultilevel"/>
    <w:tmpl w:val="235AA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9F6400"/>
    <w:multiLevelType w:val="multilevel"/>
    <w:tmpl w:val="DA4AD020"/>
    <w:lvl w:ilvl="0">
      <w:start w:val="1"/>
      <w:numFmt w:val="upperRoman"/>
      <w:lvlText w:val="%1."/>
      <w:lvlJc w:val="right"/>
      <w:pPr>
        <w:ind w:left="720" w:hanging="360"/>
      </w:pPr>
    </w:lvl>
    <w:lvl w:ilvl="1">
      <w:start w:val="1"/>
      <w:numFmt w:val="bullet"/>
      <w:lvlText w:val=""/>
      <w:lvlJc w:val="left"/>
      <w:pPr>
        <w:ind w:left="643"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ABE7C96"/>
    <w:multiLevelType w:val="multilevel"/>
    <w:tmpl w:val="96F85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7913C2B"/>
    <w:multiLevelType w:val="multilevel"/>
    <w:tmpl w:val="FF82D5AC"/>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787741C9"/>
    <w:multiLevelType w:val="multilevel"/>
    <w:tmpl w:val="F02C8462"/>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CE52D19"/>
    <w:multiLevelType w:val="multilevel"/>
    <w:tmpl w:val="94088E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58494452">
    <w:abstractNumId w:val="1"/>
  </w:num>
  <w:num w:numId="2" w16cid:durableId="1180967785">
    <w:abstractNumId w:val="4"/>
  </w:num>
  <w:num w:numId="3" w16cid:durableId="1060710579">
    <w:abstractNumId w:val="3"/>
  </w:num>
  <w:num w:numId="4" w16cid:durableId="1595505824">
    <w:abstractNumId w:val="5"/>
  </w:num>
  <w:num w:numId="5" w16cid:durableId="659965586">
    <w:abstractNumId w:val="2"/>
  </w:num>
  <w:num w:numId="6" w16cid:durableId="6676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58"/>
    <w:rsid w:val="00020932"/>
    <w:rsid w:val="00023A4C"/>
    <w:rsid w:val="00027F46"/>
    <w:rsid w:val="00061328"/>
    <w:rsid w:val="00073F88"/>
    <w:rsid w:val="00145362"/>
    <w:rsid w:val="001E6460"/>
    <w:rsid w:val="00244913"/>
    <w:rsid w:val="00282AAF"/>
    <w:rsid w:val="00295C60"/>
    <w:rsid w:val="002C0C29"/>
    <w:rsid w:val="003474A2"/>
    <w:rsid w:val="00371546"/>
    <w:rsid w:val="00391D34"/>
    <w:rsid w:val="003F035D"/>
    <w:rsid w:val="003F5061"/>
    <w:rsid w:val="0041228D"/>
    <w:rsid w:val="00421B52"/>
    <w:rsid w:val="00433585"/>
    <w:rsid w:val="004438FC"/>
    <w:rsid w:val="004500EC"/>
    <w:rsid w:val="004C69FF"/>
    <w:rsid w:val="004D608D"/>
    <w:rsid w:val="0052514C"/>
    <w:rsid w:val="005A085D"/>
    <w:rsid w:val="005F123B"/>
    <w:rsid w:val="00623FC2"/>
    <w:rsid w:val="00651812"/>
    <w:rsid w:val="006A3C27"/>
    <w:rsid w:val="006D4134"/>
    <w:rsid w:val="00717208"/>
    <w:rsid w:val="007B3CD4"/>
    <w:rsid w:val="00943B9F"/>
    <w:rsid w:val="009444AA"/>
    <w:rsid w:val="00946D6B"/>
    <w:rsid w:val="009614A8"/>
    <w:rsid w:val="009775FC"/>
    <w:rsid w:val="00A74C63"/>
    <w:rsid w:val="00A80692"/>
    <w:rsid w:val="00A970A0"/>
    <w:rsid w:val="00AC6DE6"/>
    <w:rsid w:val="00B04B30"/>
    <w:rsid w:val="00B317B9"/>
    <w:rsid w:val="00B32DBC"/>
    <w:rsid w:val="00BE2B1C"/>
    <w:rsid w:val="00C12EC6"/>
    <w:rsid w:val="00CA2D50"/>
    <w:rsid w:val="00CC682D"/>
    <w:rsid w:val="00CE7D58"/>
    <w:rsid w:val="00D1050D"/>
    <w:rsid w:val="00DA21D3"/>
    <w:rsid w:val="00E2275E"/>
    <w:rsid w:val="00ED4922"/>
    <w:rsid w:val="00FD10F0"/>
    <w:rsid w:val="00FF6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768F"/>
  <w15:chartTrackingRefBased/>
  <w15:docId w15:val="{6334440B-2B91-4C25-832F-CDBBC2A0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58"/>
  </w:style>
  <w:style w:type="paragraph" w:styleId="Heading1">
    <w:name w:val="heading 1"/>
    <w:basedOn w:val="Normal"/>
    <w:next w:val="Normal"/>
    <w:link w:val="Heading1Char"/>
    <w:uiPriority w:val="9"/>
    <w:qFormat/>
    <w:rsid w:val="006A3C27"/>
    <w:pPr>
      <w:pageBreakBefore/>
      <w:suppressAutoHyphens/>
      <w:autoSpaceDN w:val="0"/>
      <w:spacing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6A3C27"/>
    <w:pPr>
      <w:keepNext/>
      <w:suppressAutoHyphens/>
      <w:autoSpaceDN w:val="0"/>
      <w:spacing w:before="480" w:after="240" w:line="240" w:lineRule="auto"/>
      <w:textAlignment w:val="baseline"/>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6A3C27"/>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58"/>
    <w:pPr>
      <w:ind w:left="720"/>
      <w:contextualSpacing/>
    </w:pPr>
  </w:style>
  <w:style w:type="paragraph" w:customStyle="1" w:styleId="Body">
    <w:name w:val="Body"/>
    <w:rsid w:val="00CE7D5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en-GB"/>
    </w:rPr>
  </w:style>
  <w:style w:type="paragraph" w:styleId="BodyText">
    <w:name w:val="Body Text"/>
    <w:link w:val="BodyTextChar"/>
    <w:rsid w:val="00CE7D58"/>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CE7D58"/>
    <w:rPr>
      <w:rFonts w:ascii="Times New Roman" w:eastAsia="Arial Unicode MS" w:hAnsi="Times New Roman" w:cs="Arial Unicode MS"/>
      <w:color w:val="000000"/>
      <w:sz w:val="24"/>
      <w:szCs w:val="24"/>
      <w:u w:color="000000"/>
      <w:bdr w:val="nil"/>
      <w:lang w:val="en-US" w:eastAsia="en-GB"/>
    </w:rPr>
  </w:style>
  <w:style w:type="table" w:styleId="TableGrid">
    <w:name w:val="Table Grid"/>
    <w:basedOn w:val="TableNormal"/>
    <w:uiPriority w:val="39"/>
    <w:rsid w:val="00CE7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D58"/>
  </w:style>
  <w:style w:type="paragraph" w:styleId="Footer">
    <w:name w:val="footer"/>
    <w:basedOn w:val="Normal"/>
    <w:link w:val="FooterChar"/>
    <w:uiPriority w:val="99"/>
    <w:unhideWhenUsed/>
    <w:rsid w:val="00CE7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D58"/>
  </w:style>
  <w:style w:type="character" w:styleId="CommentReference">
    <w:name w:val="annotation reference"/>
    <w:basedOn w:val="DefaultParagraphFont"/>
    <w:uiPriority w:val="99"/>
    <w:semiHidden/>
    <w:unhideWhenUsed/>
    <w:rsid w:val="00CE7D58"/>
    <w:rPr>
      <w:sz w:val="16"/>
      <w:szCs w:val="16"/>
    </w:rPr>
  </w:style>
  <w:style w:type="paragraph" w:styleId="CommentText">
    <w:name w:val="annotation text"/>
    <w:basedOn w:val="Normal"/>
    <w:link w:val="CommentTextChar"/>
    <w:uiPriority w:val="99"/>
    <w:unhideWhenUsed/>
    <w:rsid w:val="00CE7D58"/>
    <w:pPr>
      <w:spacing w:line="240" w:lineRule="auto"/>
    </w:pPr>
    <w:rPr>
      <w:sz w:val="20"/>
      <w:szCs w:val="20"/>
    </w:rPr>
  </w:style>
  <w:style w:type="character" w:customStyle="1" w:styleId="CommentTextChar">
    <w:name w:val="Comment Text Char"/>
    <w:basedOn w:val="DefaultParagraphFont"/>
    <w:link w:val="CommentText"/>
    <w:uiPriority w:val="99"/>
    <w:rsid w:val="00CE7D58"/>
    <w:rPr>
      <w:sz w:val="20"/>
      <w:szCs w:val="20"/>
    </w:rPr>
  </w:style>
  <w:style w:type="paragraph" w:styleId="CommentSubject">
    <w:name w:val="annotation subject"/>
    <w:basedOn w:val="CommentText"/>
    <w:next w:val="CommentText"/>
    <w:link w:val="CommentSubjectChar"/>
    <w:uiPriority w:val="99"/>
    <w:semiHidden/>
    <w:unhideWhenUsed/>
    <w:rsid w:val="00CE7D58"/>
    <w:rPr>
      <w:b/>
      <w:bCs/>
    </w:rPr>
  </w:style>
  <w:style w:type="character" w:customStyle="1" w:styleId="CommentSubjectChar">
    <w:name w:val="Comment Subject Char"/>
    <w:basedOn w:val="CommentTextChar"/>
    <w:link w:val="CommentSubject"/>
    <w:uiPriority w:val="99"/>
    <w:semiHidden/>
    <w:rsid w:val="00CE7D58"/>
    <w:rPr>
      <w:b/>
      <w:bCs/>
      <w:sz w:val="20"/>
      <w:szCs w:val="20"/>
    </w:rPr>
  </w:style>
  <w:style w:type="character" w:styleId="Hyperlink">
    <w:name w:val="Hyperlink"/>
    <w:basedOn w:val="DefaultParagraphFont"/>
    <w:uiPriority w:val="99"/>
    <w:unhideWhenUsed/>
    <w:rsid w:val="00145362"/>
    <w:rPr>
      <w:color w:val="0563C1" w:themeColor="hyperlink"/>
      <w:u w:val="single"/>
    </w:rPr>
  </w:style>
  <w:style w:type="character" w:styleId="UnresolvedMention">
    <w:name w:val="Unresolved Mention"/>
    <w:basedOn w:val="DefaultParagraphFont"/>
    <w:uiPriority w:val="99"/>
    <w:semiHidden/>
    <w:unhideWhenUsed/>
    <w:rsid w:val="00145362"/>
    <w:rPr>
      <w:color w:val="605E5C"/>
      <w:shd w:val="clear" w:color="auto" w:fill="E1DFDD"/>
    </w:rPr>
  </w:style>
  <w:style w:type="paragraph" w:styleId="BalloonText">
    <w:name w:val="Balloon Text"/>
    <w:basedOn w:val="Normal"/>
    <w:link w:val="BalloonTextChar"/>
    <w:uiPriority w:val="99"/>
    <w:semiHidden/>
    <w:unhideWhenUsed/>
    <w:rsid w:val="0096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A8"/>
    <w:rPr>
      <w:rFonts w:ascii="Segoe UI" w:hAnsi="Segoe UI" w:cs="Segoe UI"/>
      <w:sz w:val="18"/>
      <w:szCs w:val="18"/>
    </w:rPr>
  </w:style>
  <w:style w:type="character" w:customStyle="1" w:styleId="Heading1Char">
    <w:name w:val="Heading 1 Char"/>
    <w:basedOn w:val="DefaultParagraphFont"/>
    <w:link w:val="Heading1"/>
    <w:uiPriority w:val="9"/>
    <w:rsid w:val="006A3C27"/>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6A3C27"/>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6A3C27"/>
    <w:rPr>
      <w:rFonts w:ascii="Arial" w:eastAsia="Times New Roman" w:hAnsi="Arial" w:cs="Times New Roman"/>
      <w:b/>
      <w:bCs/>
      <w:color w:val="104F75"/>
      <w:sz w:val="28"/>
      <w:szCs w:val="28"/>
      <w:lang w:eastAsia="en-GB"/>
    </w:rPr>
  </w:style>
  <w:style w:type="paragraph" w:customStyle="1" w:styleId="DeptBullets">
    <w:name w:val="DeptBullets"/>
    <w:basedOn w:val="Normal"/>
    <w:rsid w:val="006A3C27"/>
    <w:pPr>
      <w:widowControl w:val="0"/>
      <w:numPr>
        <w:numId w:val="3"/>
      </w:numPr>
      <w:suppressAutoHyphens/>
      <w:overflowPunct w:val="0"/>
      <w:autoSpaceDE w:val="0"/>
      <w:autoSpaceDN w:val="0"/>
      <w:spacing w:after="240" w:line="240" w:lineRule="auto"/>
      <w:textAlignment w:val="baseline"/>
    </w:pPr>
    <w:rPr>
      <w:rFonts w:ascii="Arial" w:eastAsia="Times New Roman" w:hAnsi="Arial" w:cs="Times New Roman"/>
      <w:sz w:val="24"/>
      <w:szCs w:val="20"/>
    </w:rPr>
  </w:style>
  <w:style w:type="numbering" w:customStyle="1" w:styleId="LFO25">
    <w:name w:val="LFO25"/>
    <w:basedOn w:val="NoList"/>
    <w:rsid w:val="006A3C27"/>
    <w:pPr>
      <w:numPr>
        <w:numId w:val="2"/>
      </w:numPr>
    </w:pPr>
  </w:style>
  <w:style w:type="numbering" w:customStyle="1" w:styleId="LFO30">
    <w:name w:val="LFO30"/>
    <w:basedOn w:val="NoList"/>
    <w:rsid w:val="006A3C2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viding-remote-education-information-to-parents-templa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Walker</dc:creator>
  <cp:keywords/>
  <dc:description/>
  <cp:lastModifiedBy>V Walker</cp:lastModifiedBy>
  <cp:revision>2</cp:revision>
  <dcterms:created xsi:type="dcterms:W3CDTF">2026-04-28T08:42:00Z</dcterms:created>
  <dcterms:modified xsi:type="dcterms:W3CDTF">2026-04-28T08:42:00Z</dcterms:modified>
</cp:coreProperties>
</file>