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C9" w:rsidRDefault="00F34EC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F34EC9" w:rsidRDefault="009C7D9E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F34EC9" w:rsidRDefault="006F2696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3.9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 xml:space="preserve">What’s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happening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to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6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crime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96–97</w:t>
                  </w:r>
                </w:p>
              </w:txbxContent>
            </v:textbox>
            <w10:wrap type="none"/>
            <w10:anchorlock/>
          </v:shape>
        </w:pict>
      </w:r>
    </w:p>
    <w:p w:rsidR="00F34EC9" w:rsidRDefault="00F34EC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F34EC9" w:rsidRDefault="009C7D9E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F34EC9" w:rsidRDefault="00F34EC9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F34EC9" w:rsidRDefault="006F2696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think about how the way crimes are recorded affects crime</w:t>
                      </w:r>
                      <w:r>
                        <w:rPr>
                          <w:rFonts w:ascii="Calibri"/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rates.</w:t>
                      </w:r>
                    </w:p>
                    <w:p w:rsidR="00F34EC9" w:rsidRDefault="006F2696">
                      <w:pPr>
                        <w:tabs>
                          <w:tab w:val="left" w:pos="831"/>
                        </w:tabs>
                        <w:spacing w:before="105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think about how reoffending affects crime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rates.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F34EC9" w:rsidRDefault="006F2696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4EC9" w:rsidRDefault="00F34EC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F34EC9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34EC9" w:rsidRDefault="006F2696">
            <w:pPr>
              <w:pStyle w:val="TableParagraph"/>
              <w:spacing w:before="10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4EC9" w:rsidRDefault="006F2696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F34EC9" w:rsidRDefault="006F2696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Last</w:t>
            </w:r>
            <w:r>
              <w:rPr>
                <w:rFonts w:ascii="Calibri"/>
                <w:b/>
                <w:color w:val="231F20"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lesson:</w:t>
            </w:r>
          </w:p>
        </w:tc>
      </w:tr>
      <w:tr w:rsidR="00F34EC9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34EC9" w:rsidRDefault="006F2696">
            <w:pPr>
              <w:pStyle w:val="TableParagraph"/>
              <w:spacing w:before="11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G &amp; T</w:t>
            </w:r>
            <w:r>
              <w:rPr>
                <w:rFonts w:ascii="Calibri"/>
                <w:b/>
                <w:color w:val="231F20"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34EC9" w:rsidRDefault="006F2696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5"/>
              </w:rPr>
              <w:t>SEN</w:t>
            </w:r>
            <w:r>
              <w:rPr>
                <w:rFonts w:ascii="Calibri"/>
                <w:b/>
                <w:color w:val="231F20"/>
                <w:spacing w:val="-21"/>
                <w:w w:val="115"/>
              </w:rPr>
              <w:t xml:space="preserve"> </w:t>
            </w:r>
            <w:r>
              <w:rPr>
                <w:rFonts w:ascii="Calibri"/>
                <w:b/>
                <w:color w:val="231F20"/>
                <w:w w:val="11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34EC9" w:rsidRDefault="006F2696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34EC9" w:rsidRDefault="006F2696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F:</w:t>
            </w:r>
          </w:p>
        </w:tc>
      </w:tr>
    </w:tbl>
    <w:p w:rsidR="00F34EC9" w:rsidRDefault="00F34EC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34EC9" w:rsidRDefault="00F34EC9">
      <w:pPr>
        <w:rPr>
          <w:rFonts w:ascii="Times New Roman" w:eastAsia="Times New Roman" w:hAnsi="Times New Roman" w:cs="Times New Roman"/>
          <w:sz w:val="18"/>
          <w:szCs w:val="18"/>
        </w:rPr>
        <w:sectPr w:rsidR="00F34EC9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34EC9" w:rsidRDefault="006F2696">
      <w:pPr>
        <w:pStyle w:val="Heading1"/>
        <w:spacing w:before="70"/>
        <w:ind w:right="-16"/>
        <w:rPr>
          <w:b w:val="0"/>
          <w:bCs w:val="0"/>
        </w:rPr>
      </w:pPr>
      <w:r>
        <w:rPr>
          <w:color w:val="231F20"/>
          <w:w w:val="110"/>
        </w:rPr>
        <w:t>Connect</w:t>
      </w:r>
    </w:p>
    <w:p w:rsidR="00F34EC9" w:rsidRDefault="006F2696">
      <w:pPr>
        <w:pStyle w:val="BodyText"/>
        <w:spacing w:before="67"/>
        <w:ind w:left="170" w:right="-16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49" w:line="260" w:lineRule="exact"/>
        <w:ind w:right="31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has stuck in your mind from the</w:t>
      </w:r>
      <w:r>
        <w:rPr>
          <w:rFonts w:ascii="Calibri"/>
          <w:i/>
          <w:color w:val="231F20"/>
          <w:spacing w:val="5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about young people and the criminal</w:t>
      </w:r>
      <w:r>
        <w:rPr>
          <w:rFonts w:ascii="Calibri"/>
          <w:i/>
          <w:color w:val="231F20"/>
          <w:spacing w:val="3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justice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system (or a previous lesson)? What does</w:t>
      </w:r>
      <w:r>
        <w:rPr>
          <w:rFonts w:ascii="Calibri"/>
          <w:i/>
          <w:color w:val="231F20"/>
          <w:spacing w:val="-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partner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remember?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56" w:line="260" w:lineRule="exact"/>
        <w:ind w:right="22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Should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government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spend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on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police</w:t>
      </w:r>
      <w:r>
        <w:rPr>
          <w:rFonts w:ascii="Calibri"/>
          <w:i/>
          <w:color w:val="231F20"/>
          <w:spacing w:val="-4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 more on cashback for citizens who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respect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law?</w:t>
      </w:r>
    </w:p>
    <w:p w:rsidR="00F34EC9" w:rsidRDefault="00F34EC9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F34EC9" w:rsidRDefault="006F2696">
      <w:pPr>
        <w:pStyle w:val="Heading1"/>
        <w:ind w:right="-16"/>
        <w:rPr>
          <w:b w:val="0"/>
          <w:bCs w:val="0"/>
        </w:rPr>
      </w:pPr>
      <w:r>
        <w:rPr>
          <w:color w:val="231F20"/>
          <w:w w:val="115"/>
        </w:rPr>
        <w:t>Activate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68" w:line="260" w:lineRule="exact"/>
        <w:ind w:right="250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 xml:space="preserve">Paired discussion: </w:t>
      </w:r>
      <w:r>
        <w:rPr>
          <w:rFonts w:ascii="Calibri"/>
          <w:color w:val="231F20"/>
          <w:w w:val="105"/>
        </w:rPr>
        <w:t xml:space="preserve">split the class into </w:t>
      </w:r>
      <w:bookmarkStart w:id="0" w:name="_GoBack"/>
      <w:bookmarkEnd w:id="0"/>
      <w:r>
        <w:rPr>
          <w:rFonts w:ascii="Calibri"/>
          <w:color w:val="231F20"/>
          <w:w w:val="105"/>
        </w:rPr>
        <w:t>pairs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and then give them the following scenario</w:t>
      </w:r>
      <w:r>
        <w:rPr>
          <w:rFonts w:ascii="Calibri"/>
          <w:color w:val="231F20"/>
          <w:spacing w:val="26"/>
          <w:w w:val="105"/>
        </w:rPr>
        <w:t xml:space="preserve"> </w:t>
      </w:r>
      <w:r>
        <w:rPr>
          <w:rFonts w:ascii="Calibri"/>
          <w:color w:val="231F20"/>
          <w:w w:val="105"/>
        </w:rPr>
        <w:t>and</w:t>
      </w:r>
    </w:p>
    <w:p w:rsidR="00F34EC9" w:rsidRDefault="006F2696">
      <w:pPr>
        <w:pStyle w:val="BodyText"/>
        <w:spacing w:line="260" w:lineRule="exact"/>
        <w:ind w:right="-16"/>
      </w:pPr>
      <w:r>
        <w:rPr>
          <w:color w:val="231F20"/>
          <w:w w:val="105"/>
        </w:rPr>
        <w:t>questions to discuss: A whole-school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has been launched. The class breaking 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fewest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school rules gets a free trip. </w:t>
      </w:r>
      <w:r>
        <w:rPr>
          <w:color w:val="231F20"/>
          <w:spacing w:val="-4"/>
          <w:w w:val="105"/>
        </w:rPr>
        <w:t xml:space="preserve">There’s </w:t>
      </w:r>
      <w:r>
        <w:rPr>
          <w:color w:val="231F20"/>
          <w:w w:val="105"/>
        </w:rPr>
        <w:t>a new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with a new </w:t>
      </w:r>
      <w:r>
        <w:rPr>
          <w:color w:val="231F20"/>
          <w:spacing w:val="-3"/>
          <w:w w:val="105"/>
        </w:rPr>
        <w:t xml:space="preserve">teacher. </w:t>
      </w:r>
      <w:r>
        <w:rPr>
          <w:color w:val="231F20"/>
          <w:w w:val="105"/>
        </w:rPr>
        <w:t>How do you feel when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notice 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following?</w:t>
      </w:r>
    </w:p>
    <w:p w:rsidR="00F34EC9" w:rsidRDefault="006F2696">
      <w:pPr>
        <w:pStyle w:val="ListParagraph"/>
        <w:numPr>
          <w:ilvl w:val="1"/>
          <w:numId w:val="3"/>
        </w:numPr>
        <w:tabs>
          <w:tab w:val="left" w:pos="738"/>
        </w:tabs>
        <w:spacing w:before="56" w:line="260" w:lineRule="exact"/>
        <w:ind w:right="310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The new teacher never reports swearing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by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pupils, whereas your teacher always</w:t>
      </w:r>
      <w:r>
        <w:rPr>
          <w:rFonts w:ascii="Calibri"/>
          <w:i/>
          <w:color w:val="231F20"/>
          <w:spacing w:val="-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does.</w:t>
      </w:r>
    </w:p>
    <w:p w:rsidR="00F34EC9" w:rsidRDefault="006F2696">
      <w:pPr>
        <w:pStyle w:val="ListParagraph"/>
        <w:numPr>
          <w:ilvl w:val="1"/>
          <w:numId w:val="3"/>
        </w:numPr>
        <w:tabs>
          <w:tab w:val="left" w:pos="738"/>
        </w:tabs>
        <w:spacing w:before="56" w:line="260" w:lineRule="exact"/>
        <w:ind w:right="5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spacing w:val="-4"/>
          <w:w w:val="105"/>
        </w:rPr>
        <w:t xml:space="preserve">Your </w:t>
      </w:r>
      <w:r>
        <w:rPr>
          <w:rFonts w:ascii="Calibri" w:eastAsia="Calibri" w:hAnsi="Calibri" w:cs="Calibri"/>
          <w:i/>
          <w:color w:val="231F20"/>
          <w:w w:val="105"/>
        </w:rPr>
        <w:t>class is reported six times this</w:t>
      </w:r>
      <w:r>
        <w:rPr>
          <w:rFonts w:ascii="Calibri" w:eastAsia="Calibri" w:hAnsi="Calibri" w:cs="Calibri"/>
          <w:i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week</w:t>
      </w:r>
      <w:r>
        <w:rPr>
          <w:rFonts w:ascii="Calibri" w:eastAsia="Calibri" w:hAnsi="Calibri" w:cs="Calibri"/>
          <w:i/>
          <w:color w:val="231F20"/>
          <w:w w:val="107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for rule-breaking – one pupil broke</w:t>
      </w:r>
      <w:r>
        <w:rPr>
          <w:rFonts w:ascii="Calibri" w:eastAsia="Calibri" w:hAnsi="Calibri" w:cs="Calibri"/>
          <w:i/>
          <w:color w:val="231F20"/>
          <w:spacing w:val="4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six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different</w:t>
      </w:r>
      <w:r>
        <w:rPr>
          <w:rFonts w:ascii="Calibri" w:eastAsia="Calibri" w:hAnsi="Calibri" w:cs="Calibri"/>
          <w:i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rules!</w:t>
      </w:r>
    </w:p>
    <w:p w:rsidR="00F34EC9" w:rsidRDefault="006F2696">
      <w:pPr>
        <w:pStyle w:val="ListParagraph"/>
        <w:numPr>
          <w:ilvl w:val="1"/>
          <w:numId w:val="3"/>
        </w:numPr>
        <w:tabs>
          <w:tab w:val="left" w:pos="738"/>
        </w:tabs>
        <w:spacing w:before="56" w:line="260" w:lineRule="exact"/>
        <w:ind w:right="285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The new teacher has applied for</w:t>
      </w:r>
      <w:r>
        <w:rPr>
          <w:rFonts w:ascii="Calibri"/>
          <w:i/>
          <w:color w:val="231F20"/>
          <w:spacing w:val="3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promotion at your school, so wants to give</w:t>
      </w:r>
      <w:r>
        <w:rPr>
          <w:rFonts w:ascii="Calibri"/>
          <w:i/>
          <w:color w:val="231F20"/>
          <w:spacing w:val="2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</w:p>
    <w:p w:rsidR="00F34EC9" w:rsidRDefault="006F2696">
      <w:pPr>
        <w:spacing w:line="267" w:lineRule="exact"/>
        <w:ind w:left="737" w:right="-16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good</w:t>
      </w:r>
      <w:r>
        <w:rPr>
          <w:rFonts w:ascii="Calibri"/>
          <w:i/>
          <w:color w:val="231F20"/>
          <w:spacing w:val="1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impression.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49" w:line="260" w:lineRule="exact"/>
        <w:ind w:right="3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Class</w:t>
      </w:r>
      <w:r>
        <w:rPr>
          <w:rFonts w:ascii="Calibri" w:eastAsia="Calibri" w:hAnsi="Calibri" w:cs="Calibri"/>
          <w:b/>
          <w:bCs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discussion:</w:t>
      </w:r>
      <w:r>
        <w:rPr>
          <w:rFonts w:ascii="Calibri" w:eastAsia="Calibri" w:hAnsi="Calibri" w:cs="Calibri"/>
          <w:b/>
          <w:bCs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bring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class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back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together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>to</w:t>
      </w:r>
      <w:r>
        <w:rPr>
          <w:rFonts w:ascii="Calibri" w:eastAsia="Calibri" w:hAnsi="Calibri" w:cs="Calibri"/>
          <w:color w:val="231F20"/>
          <w:spacing w:val="-46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</w:rPr>
        <w:t xml:space="preserve">discuss: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What </w:t>
      </w:r>
      <w:r>
        <w:rPr>
          <w:rFonts w:ascii="Calibri" w:eastAsia="Calibri" w:hAnsi="Calibri" w:cs="Calibri"/>
          <w:i/>
          <w:color w:val="231F20"/>
          <w:w w:val="105"/>
        </w:rPr>
        <w:t xml:space="preserve">can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this teach </w:t>
      </w:r>
      <w:r>
        <w:rPr>
          <w:rFonts w:ascii="Calibri" w:eastAsia="Calibri" w:hAnsi="Calibri" w:cs="Calibri"/>
          <w:i/>
          <w:color w:val="231F20"/>
          <w:w w:val="105"/>
        </w:rPr>
        <w:t xml:space="preserve">us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about </w:t>
      </w:r>
      <w:r>
        <w:rPr>
          <w:rFonts w:ascii="Calibri" w:eastAsia="Calibri" w:hAnsi="Calibri" w:cs="Calibri"/>
          <w:i/>
          <w:color w:val="231F20"/>
          <w:w w:val="105"/>
        </w:rPr>
        <w:t>why</w:t>
      </w:r>
      <w:r>
        <w:rPr>
          <w:rFonts w:ascii="Calibri" w:eastAsia="Calibri" w:hAnsi="Calibri" w:cs="Calibri"/>
          <w:i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>crime</w:t>
      </w:r>
      <w:r>
        <w:rPr>
          <w:rFonts w:ascii="Calibri" w:eastAsia="Calibri" w:hAnsi="Calibri" w:cs="Calibri"/>
          <w:i/>
          <w:color w:val="231F20"/>
          <w:spacing w:val="-3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recording </w:t>
      </w:r>
      <w:r>
        <w:rPr>
          <w:rFonts w:ascii="Calibri" w:eastAsia="Calibri" w:hAnsi="Calibri" w:cs="Calibri"/>
          <w:i/>
          <w:color w:val="231F20"/>
          <w:w w:val="105"/>
        </w:rPr>
        <w:t xml:space="preserve">is not as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‘black </w:t>
      </w:r>
      <w:r>
        <w:rPr>
          <w:rFonts w:ascii="Calibri" w:eastAsia="Calibri" w:hAnsi="Calibri" w:cs="Calibri"/>
          <w:i/>
          <w:color w:val="231F20"/>
          <w:w w:val="105"/>
        </w:rPr>
        <w:t xml:space="preserve">and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white’ </w:t>
      </w:r>
      <w:r>
        <w:rPr>
          <w:rFonts w:ascii="Calibri" w:eastAsia="Calibri" w:hAnsi="Calibri" w:cs="Calibri"/>
          <w:i/>
          <w:color w:val="231F20"/>
          <w:w w:val="105"/>
        </w:rPr>
        <w:t>as it</w:t>
      </w:r>
      <w:r>
        <w:rPr>
          <w:rFonts w:ascii="Calibri" w:eastAsia="Calibri" w:hAnsi="Calibri" w:cs="Calibri"/>
          <w:i/>
          <w:color w:val="231F20"/>
          <w:spacing w:val="-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>seems?</w:t>
      </w:r>
    </w:p>
    <w:p w:rsidR="00F34EC9" w:rsidRDefault="00F34EC9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F34EC9" w:rsidRDefault="006F2696">
      <w:pPr>
        <w:pStyle w:val="Heading1"/>
        <w:spacing w:line="435" w:lineRule="exact"/>
        <w:ind w:right="-16"/>
        <w:rPr>
          <w:b w:val="0"/>
          <w:bCs w:val="0"/>
        </w:rPr>
      </w:pPr>
      <w:r>
        <w:rPr>
          <w:color w:val="231F20"/>
          <w:w w:val="110"/>
        </w:rPr>
        <w:t>Demonstrate</w:t>
      </w:r>
    </w:p>
    <w:p w:rsidR="00F34EC9" w:rsidRDefault="006F2696">
      <w:pPr>
        <w:pStyle w:val="Heading3"/>
        <w:spacing w:line="264" w:lineRule="exact"/>
        <w:ind w:right="-16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 xml:space="preserve">Worksheet 3.9a: Are all crimes </w:t>
      </w:r>
      <w:proofErr w:type="gramStart"/>
      <w:r>
        <w:rPr>
          <w:color w:val="FFFFFF"/>
          <w:w w:val="110"/>
          <w:shd w:val="clear" w:color="auto" w:fill="939598"/>
        </w:rPr>
        <w:t xml:space="preserve">the </w:t>
      </w:r>
      <w:r>
        <w:rPr>
          <w:color w:val="FFFFFF"/>
          <w:spacing w:val="10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same</w:t>
      </w:r>
      <w:proofErr w:type="gramEnd"/>
      <w:r>
        <w:rPr>
          <w:color w:val="FFFFFF"/>
          <w:w w:val="110"/>
          <w:shd w:val="clear" w:color="auto" w:fill="939598"/>
        </w:rPr>
        <w:t>?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78" w:line="260" w:lineRule="exact"/>
        <w:ind w:right="426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 xml:space="preserve">Class activity: </w:t>
      </w:r>
      <w:r>
        <w:rPr>
          <w:rFonts w:ascii="Calibri"/>
          <w:color w:val="231F20"/>
          <w:w w:val="105"/>
        </w:rPr>
        <w:t>Write the ten crimes listed</w:t>
      </w:r>
      <w:r>
        <w:rPr>
          <w:rFonts w:ascii="Calibri"/>
          <w:color w:val="231F20"/>
          <w:spacing w:val="14"/>
          <w:w w:val="105"/>
        </w:rPr>
        <w:t xml:space="preserve"> </w:t>
      </w:r>
      <w:r>
        <w:rPr>
          <w:rFonts w:ascii="Calibri"/>
          <w:color w:val="231F20"/>
          <w:w w:val="105"/>
        </w:rPr>
        <w:t>on Worksheet 3.9a on the</w:t>
      </w:r>
      <w:r>
        <w:rPr>
          <w:rFonts w:ascii="Calibri"/>
          <w:color w:val="231F20"/>
          <w:spacing w:val="12"/>
          <w:w w:val="105"/>
        </w:rPr>
        <w:t xml:space="preserve"> </w:t>
      </w:r>
      <w:r>
        <w:rPr>
          <w:rFonts w:ascii="Calibri"/>
          <w:color w:val="231F20"/>
          <w:w w:val="105"/>
        </w:rPr>
        <w:t>board.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56" w:line="260" w:lineRule="exact"/>
        <w:ind w:right="162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all stand against one wall. Point</w:t>
      </w:r>
      <w:r>
        <w:rPr>
          <w:rFonts w:ascii="Calibri"/>
          <w:color w:val="231F20"/>
          <w:spacing w:val="32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each crime in turn. For each crime, ask</w:t>
      </w:r>
      <w:r>
        <w:rPr>
          <w:rFonts w:ascii="Calibri"/>
          <w:color w:val="231F20"/>
          <w:spacing w:val="-14"/>
          <w:w w:val="105"/>
        </w:rPr>
        <w:t xml:space="preserve"> </w:t>
      </w: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to respond to each of the following</w:t>
      </w:r>
      <w:r>
        <w:rPr>
          <w:rFonts w:ascii="Calibri"/>
          <w:color w:val="231F20"/>
          <w:spacing w:val="39"/>
          <w:w w:val="105"/>
        </w:rPr>
        <w:t xml:space="preserve"> </w:t>
      </w:r>
      <w:r>
        <w:rPr>
          <w:rFonts w:ascii="Calibri"/>
          <w:color w:val="231F20"/>
          <w:w w:val="105"/>
        </w:rPr>
        <w:t>three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w w:val="105"/>
        </w:rPr>
        <w:t>statements, by moving one step forward if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w w:val="105"/>
        </w:rPr>
        <w:t>they</w:t>
      </w:r>
    </w:p>
    <w:p w:rsidR="00F34EC9" w:rsidRDefault="006F2696">
      <w:pPr>
        <w:pStyle w:val="BodyText"/>
        <w:spacing w:before="64" w:line="260" w:lineRule="exact"/>
        <w:ind w:right="963"/>
      </w:pPr>
      <w:r>
        <w:rPr>
          <w:w w:val="105"/>
        </w:rPr>
        <w:br w:type="column"/>
      </w:r>
      <w:r>
        <w:rPr>
          <w:color w:val="231F20"/>
          <w:w w:val="105"/>
        </w:rPr>
        <w:t>agree with it, or not moving if they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disagree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with it. There are no right answers, nor are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winners (for example, based on how many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steps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taken).</w:t>
      </w:r>
    </w:p>
    <w:p w:rsidR="00F34EC9" w:rsidRDefault="006F2696">
      <w:pPr>
        <w:pStyle w:val="ListParagraph"/>
        <w:numPr>
          <w:ilvl w:val="0"/>
          <w:numId w:val="2"/>
        </w:numPr>
        <w:tabs>
          <w:tab w:val="left" w:pos="681"/>
        </w:tabs>
        <w:spacing w:before="112"/>
        <w:ind w:right="96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This crime is easy to</w:t>
      </w:r>
      <w:r>
        <w:rPr>
          <w:rFonts w:ascii="Calibri"/>
          <w:i/>
          <w:color w:val="231F20"/>
          <w:spacing w:val="-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detect.</w:t>
      </w:r>
    </w:p>
    <w:p w:rsidR="00F34EC9" w:rsidRDefault="006F2696">
      <w:pPr>
        <w:pStyle w:val="ListParagraph"/>
        <w:numPr>
          <w:ilvl w:val="0"/>
          <w:numId w:val="2"/>
        </w:numPr>
        <w:tabs>
          <w:tab w:val="left" w:pos="681"/>
        </w:tabs>
        <w:spacing w:before="106" w:line="260" w:lineRule="exact"/>
        <w:ind w:right="79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This crime is difficult to report (for example,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due</w:t>
      </w:r>
      <w:r>
        <w:rPr>
          <w:rFonts w:ascii="Calibri"/>
          <w:i/>
          <w:color w:val="231F20"/>
          <w:spacing w:val="-1"/>
          <w:w w:val="107"/>
        </w:rPr>
        <w:t xml:space="preserve"> </w:t>
      </w:r>
      <w:r>
        <w:rPr>
          <w:rFonts w:ascii="Calibri"/>
          <w:i/>
          <w:color w:val="231F20"/>
          <w:w w:val="105"/>
        </w:rPr>
        <w:t>to trauma or fear of</w:t>
      </w:r>
      <w:r>
        <w:rPr>
          <w:rFonts w:ascii="Calibri"/>
          <w:i/>
          <w:color w:val="231F20"/>
          <w:spacing w:val="-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repercussions).</w:t>
      </w:r>
    </w:p>
    <w:p w:rsidR="00F34EC9" w:rsidRDefault="006F2696">
      <w:pPr>
        <w:pStyle w:val="ListParagraph"/>
        <w:numPr>
          <w:ilvl w:val="0"/>
          <w:numId w:val="2"/>
        </w:numPr>
        <w:tabs>
          <w:tab w:val="left" w:pos="681"/>
        </w:tabs>
        <w:spacing w:before="112"/>
        <w:ind w:right="96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This crime only affects one</w:t>
      </w:r>
      <w:r>
        <w:rPr>
          <w:rFonts w:ascii="Calibri"/>
          <w:i/>
          <w:color w:val="231F20"/>
          <w:spacing w:val="2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person.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49" w:line="260" w:lineRule="exact"/>
        <w:ind w:right="1210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Volunteers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justify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their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opinions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challenge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other students’ opinions. Students</w:t>
      </w:r>
      <w:r>
        <w:rPr>
          <w:rFonts w:ascii="Calibri" w:eastAsia="Calibri" w:hAnsi="Calibri" w:cs="Calibri"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complete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Worksheet 3.9a, listing three crimes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not</w:t>
      </w:r>
    </w:p>
    <w:p w:rsidR="00F34EC9" w:rsidRDefault="006F2696">
      <w:pPr>
        <w:pStyle w:val="BodyText"/>
        <w:spacing w:line="260" w:lineRule="exact"/>
        <w:ind w:right="1366"/>
      </w:pPr>
      <w:r>
        <w:rPr>
          <w:color w:val="231F20"/>
          <w:w w:val="105"/>
        </w:rPr>
        <w:t>given on the worksheet, one for each 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categories.</w:t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56" w:line="260" w:lineRule="exact"/>
        <w:ind w:right="1198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They explain how neatly each crime fitted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into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 xml:space="preserve">each </w:t>
      </w:r>
      <w:r>
        <w:rPr>
          <w:rFonts w:ascii="Calibri"/>
          <w:color w:val="231F20"/>
          <w:spacing w:val="-3"/>
          <w:w w:val="105"/>
        </w:rPr>
        <w:t xml:space="preserve">category, </w:t>
      </w:r>
      <w:r>
        <w:rPr>
          <w:rFonts w:ascii="Calibri"/>
          <w:color w:val="231F20"/>
          <w:w w:val="105"/>
        </w:rPr>
        <w:t>using the prompts</w:t>
      </w:r>
      <w:r>
        <w:rPr>
          <w:rFonts w:ascii="Calibri"/>
          <w:color w:val="231F20"/>
          <w:spacing w:val="-1"/>
          <w:w w:val="105"/>
        </w:rPr>
        <w:t xml:space="preserve"> </w:t>
      </w:r>
      <w:r>
        <w:rPr>
          <w:rFonts w:ascii="Calibri"/>
          <w:color w:val="231F20"/>
          <w:w w:val="105"/>
        </w:rPr>
        <w:t>provided.</w:t>
      </w:r>
    </w:p>
    <w:p w:rsidR="00F34EC9" w:rsidRDefault="00F34EC9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F34EC9" w:rsidRDefault="006F2696">
      <w:pPr>
        <w:pStyle w:val="Heading1"/>
        <w:spacing w:line="435" w:lineRule="exact"/>
        <w:ind w:right="963"/>
        <w:rPr>
          <w:b w:val="0"/>
          <w:bCs w:val="0"/>
        </w:rPr>
      </w:pPr>
      <w:r>
        <w:rPr>
          <w:color w:val="231F20"/>
          <w:w w:val="115"/>
        </w:rPr>
        <w:t>Consolidate</w:t>
      </w:r>
    </w:p>
    <w:p w:rsidR="00F34EC9" w:rsidRDefault="006F2696">
      <w:pPr>
        <w:pStyle w:val="Heading3"/>
        <w:tabs>
          <w:tab w:val="left" w:pos="5166"/>
        </w:tabs>
        <w:spacing w:line="264" w:lineRule="exact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spacing w:val="-4"/>
          <w:w w:val="110"/>
          <w:shd w:val="clear" w:color="auto" w:fill="939598"/>
        </w:rPr>
        <w:t xml:space="preserve">Worksheet </w:t>
      </w:r>
      <w:r>
        <w:rPr>
          <w:color w:val="FFFFFF"/>
          <w:spacing w:val="-3"/>
          <w:w w:val="110"/>
          <w:shd w:val="clear" w:color="auto" w:fill="939598"/>
        </w:rPr>
        <w:t xml:space="preserve">3.9b: What factors affect crime  </w:t>
      </w:r>
      <w:r>
        <w:rPr>
          <w:color w:val="FFFFFF"/>
          <w:spacing w:val="5"/>
          <w:w w:val="110"/>
          <w:shd w:val="clear" w:color="auto" w:fill="939598"/>
        </w:rPr>
        <w:t xml:space="preserve"> </w:t>
      </w:r>
      <w:r>
        <w:rPr>
          <w:color w:val="FFFFFF"/>
          <w:spacing w:val="-3"/>
          <w:w w:val="110"/>
          <w:shd w:val="clear" w:color="auto" w:fill="939598"/>
        </w:rPr>
        <w:t>rates?</w:t>
      </w:r>
      <w:r>
        <w:rPr>
          <w:color w:val="FFFFFF"/>
          <w:spacing w:val="-3"/>
          <w:shd w:val="clear" w:color="auto" w:fill="939598"/>
        </w:rPr>
        <w:tab/>
      </w:r>
    </w:p>
    <w:p w:rsidR="00F34EC9" w:rsidRDefault="006F2696">
      <w:pPr>
        <w:pStyle w:val="ListParagraph"/>
        <w:numPr>
          <w:ilvl w:val="0"/>
          <w:numId w:val="3"/>
        </w:numPr>
        <w:tabs>
          <w:tab w:val="left" w:pos="454"/>
        </w:tabs>
        <w:spacing w:before="76"/>
        <w:ind w:hanging="283"/>
        <w:rPr>
          <w:rFonts w:ascii="Calibri" w:eastAsia="Calibri" w:hAnsi="Calibri" w:cs="Calibri"/>
        </w:rPr>
      </w:pPr>
      <w:r>
        <w:rPr>
          <w:rFonts w:ascii="Calibri"/>
          <w:color w:val="231F20"/>
          <w:spacing w:val="-4"/>
          <w:w w:val="105"/>
        </w:rPr>
        <w:t xml:space="preserve">Students answer </w:t>
      </w:r>
      <w:r>
        <w:rPr>
          <w:rFonts w:ascii="Calibri"/>
          <w:color w:val="231F20"/>
          <w:spacing w:val="-3"/>
          <w:w w:val="105"/>
        </w:rPr>
        <w:t xml:space="preserve">the </w:t>
      </w:r>
      <w:r>
        <w:rPr>
          <w:rFonts w:ascii="Calibri"/>
          <w:color w:val="231F20"/>
          <w:spacing w:val="-4"/>
          <w:w w:val="105"/>
        </w:rPr>
        <w:t xml:space="preserve">questions </w:t>
      </w:r>
      <w:r>
        <w:rPr>
          <w:rFonts w:ascii="Calibri"/>
          <w:color w:val="231F20"/>
          <w:w w:val="105"/>
        </w:rPr>
        <w:t xml:space="preserve">on </w:t>
      </w:r>
      <w:r>
        <w:rPr>
          <w:rFonts w:ascii="Calibri"/>
          <w:color w:val="231F20"/>
          <w:spacing w:val="-4"/>
          <w:w w:val="105"/>
        </w:rPr>
        <w:t>Worksheet</w:t>
      </w:r>
      <w:r>
        <w:rPr>
          <w:rFonts w:ascii="Calibri"/>
          <w:color w:val="231F20"/>
          <w:spacing w:val="-15"/>
          <w:w w:val="105"/>
        </w:rPr>
        <w:t xml:space="preserve"> </w:t>
      </w:r>
      <w:r>
        <w:rPr>
          <w:rFonts w:ascii="Calibri"/>
          <w:color w:val="231F20"/>
          <w:spacing w:val="-4"/>
          <w:w w:val="105"/>
        </w:rPr>
        <w:t>3.9b.</w:t>
      </w:r>
    </w:p>
    <w:p w:rsidR="00F34EC9" w:rsidRDefault="00F34EC9">
      <w:pPr>
        <w:spacing w:before="5"/>
        <w:rPr>
          <w:rFonts w:ascii="Calibri" w:eastAsia="Calibri" w:hAnsi="Calibri" w:cs="Calibri"/>
          <w:sz w:val="4"/>
          <w:szCs w:val="4"/>
        </w:rPr>
      </w:pPr>
    </w:p>
    <w:p w:rsidR="00F34EC9" w:rsidRDefault="009C7D9E">
      <w:pPr>
        <w:spacing w:line="566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36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34EC9" w:rsidRDefault="006F26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52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</w:rPr>
                    <w:t xml:space="preserve">Extra support: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certain students only</w:t>
                  </w:r>
                  <w:r>
                    <w:rPr>
                      <w:rFonts w:ascii="Calibri" w:eastAsia="Calibri" w:hAnsi="Calibri" w:cs="Calibri"/>
                      <w:color w:val="231F20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answer</w:t>
                  </w:r>
                  <w:r>
                    <w:rPr>
                      <w:rFonts w:ascii="Calibri" w:eastAsia="Calibri" w:hAnsi="Calibri" w:cs="Calibri"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questions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1–4.</w:t>
                  </w:r>
                </w:p>
              </w:txbxContent>
            </v:textbox>
            <w10:wrap type="none"/>
            <w10:anchorlock/>
          </v:shape>
        </w:pict>
      </w:r>
    </w:p>
    <w:p w:rsidR="00F34EC9" w:rsidRDefault="00F34EC9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34EC9" w:rsidRDefault="009C7D9E">
      <w:pPr>
        <w:spacing w:line="1188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5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34EC9" w:rsidRDefault="006F2696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F34EC9" w:rsidRDefault="006F2696">
                  <w:pPr>
                    <w:spacing w:before="46" w:line="260" w:lineRule="exact"/>
                    <w:ind w:left="56" w:right="37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Ask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more able</w:t>
                  </w:r>
                  <w:proofErr w:type="gramEnd"/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Why might it be in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government’s interests, just before an election,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to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talk about falling crime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rates?</w:t>
                  </w:r>
                </w:p>
              </w:txbxContent>
            </v:textbox>
            <w10:wrap type="none"/>
            <w10:anchorlock/>
          </v:shape>
        </w:pict>
      </w:r>
    </w:p>
    <w:p w:rsidR="00F34EC9" w:rsidRDefault="00F34EC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F34EC9" w:rsidRDefault="006F2696">
      <w:pPr>
        <w:pStyle w:val="Heading2"/>
        <w:ind w:right="963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F34EC9" w:rsidRDefault="009C7D9E">
      <w:pPr>
        <w:pStyle w:val="BodyText"/>
        <w:spacing w:before="45" w:line="283" w:lineRule="auto"/>
        <w:ind w:left="170" w:right="963"/>
      </w:pPr>
      <w:hyperlink r:id="rId5">
        <w:r w:rsidR="006F2696">
          <w:rPr>
            <w:color w:val="231F20"/>
            <w:w w:val="105"/>
          </w:rPr>
          <w:t>www.police.uk</w:t>
        </w:r>
      </w:hyperlink>
      <w:r w:rsidR="006F2696">
        <w:rPr>
          <w:color w:val="231F20"/>
          <w:w w:val="105"/>
        </w:rPr>
        <w:t xml:space="preserve"> (click ‘crime</w:t>
      </w:r>
      <w:r w:rsidR="006F2696">
        <w:rPr>
          <w:color w:val="231F20"/>
          <w:spacing w:val="16"/>
          <w:w w:val="105"/>
        </w:rPr>
        <w:t xml:space="preserve"> </w:t>
      </w:r>
      <w:r w:rsidR="006F2696">
        <w:rPr>
          <w:color w:val="231F20"/>
          <w:w w:val="105"/>
        </w:rPr>
        <w:t>map’)</w:t>
      </w:r>
      <w:r w:rsidR="006F2696">
        <w:rPr>
          <w:color w:val="231F20"/>
          <w:w w:val="103"/>
        </w:rPr>
        <w:t xml:space="preserve"> </w:t>
      </w:r>
      <w:hyperlink r:id="rId6">
        <w:r w:rsidR="006F2696">
          <w:rPr>
            <w:color w:val="231F20"/>
            <w:spacing w:val="-1"/>
          </w:rPr>
          <w:t>http://open.justice.gov.uk/reoffending</w:t>
        </w:r>
      </w:hyperlink>
    </w:p>
    <w:p w:rsidR="00F34EC9" w:rsidRDefault="00F34EC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F34EC9" w:rsidRDefault="006F2696">
      <w:pPr>
        <w:pStyle w:val="Heading2"/>
        <w:ind w:right="963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F34EC9" w:rsidRDefault="006F2696">
      <w:pPr>
        <w:pStyle w:val="BodyText"/>
        <w:spacing w:before="46" w:line="260" w:lineRule="exact"/>
        <w:ind w:left="170" w:right="1018"/>
      </w:pPr>
      <w:r>
        <w:rPr>
          <w:color w:val="231F20"/>
          <w:w w:val="105"/>
        </w:rPr>
        <w:t>Choose a crime. Write a paragraph describing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society could reduce reoffending rates linked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crime.</w:t>
      </w:r>
    </w:p>
    <w:p w:rsidR="00F34EC9" w:rsidRDefault="00F34EC9">
      <w:pPr>
        <w:spacing w:line="260" w:lineRule="exact"/>
        <w:sectPr w:rsidR="00F34EC9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096" w:space="148"/>
            <w:col w:w="5986"/>
          </w:cols>
        </w:sectPr>
      </w:pPr>
    </w:p>
    <w:p w:rsidR="00F34EC9" w:rsidRDefault="00F34EC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F34EC9" w:rsidRDefault="00F34EC9">
      <w:pPr>
        <w:rPr>
          <w:rFonts w:ascii="Calibri" w:eastAsia="Calibri" w:hAnsi="Calibri" w:cs="Calibri"/>
          <w:sz w:val="14"/>
          <w:szCs w:val="14"/>
        </w:rPr>
        <w:sectPr w:rsidR="00F34EC9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34EC9" w:rsidRDefault="006F2696">
      <w:pPr>
        <w:spacing w:before="120"/>
        <w:ind w:left="17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F34EC9" w:rsidRDefault="006F2696">
      <w:pPr>
        <w:spacing w:before="130"/>
        <w:ind w:left="17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F34EC9" w:rsidRDefault="006F2696">
      <w:pPr>
        <w:tabs>
          <w:tab w:val="left" w:pos="942"/>
        </w:tabs>
        <w:spacing w:before="54"/>
        <w:ind w:left="17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</w:p>
    <w:sectPr w:rsidR="00F34EC9">
      <w:type w:val="continuous"/>
      <w:pgSz w:w="11910" w:h="16840"/>
      <w:pgMar w:top="480" w:right="0" w:bottom="280" w:left="680" w:header="720" w:footer="720" w:gutter="0"/>
      <w:cols w:num="3" w:space="720" w:equalWidth="0">
        <w:col w:w="3260" w:space="3734"/>
        <w:col w:w="3198" w:space="90"/>
        <w:col w:w="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A25"/>
    <w:multiLevelType w:val="hybridMultilevel"/>
    <w:tmpl w:val="A4969F18"/>
    <w:lvl w:ilvl="0" w:tplc="F1EEE23E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07767D60">
      <w:start w:val="1"/>
      <w:numFmt w:val="bullet"/>
      <w:lvlText w:val="■"/>
      <w:lvlJc w:val="left"/>
      <w:pPr>
        <w:ind w:left="73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3946806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A7668402">
      <w:start w:val="1"/>
      <w:numFmt w:val="bullet"/>
      <w:lvlText w:val="•"/>
      <w:lvlJc w:val="left"/>
      <w:pPr>
        <w:ind w:left="1707" w:hanging="284"/>
      </w:pPr>
      <w:rPr>
        <w:rFonts w:hint="default"/>
      </w:rPr>
    </w:lvl>
    <w:lvl w:ilvl="4" w:tplc="B5E21072">
      <w:start w:val="1"/>
      <w:numFmt w:val="bullet"/>
      <w:lvlText w:val="•"/>
      <w:lvlJc w:val="left"/>
      <w:pPr>
        <w:ind w:left="2191" w:hanging="284"/>
      </w:pPr>
      <w:rPr>
        <w:rFonts w:hint="default"/>
      </w:rPr>
    </w:lvl>
    <w:lvl w:ilvl="5" w:tplc="4D24F5E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  <w:lvl w:ilvl="6" w:tplc="6FC449AE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7" w:tplc="FFCCC6CE">
      <w:start w:val="1"/>
      <w:numFmt w:val="bullet"/>
      <w:lvlText w:val="•"/>
      <w:lvlJc w:val="left"/>
      <w:pPr>
        <w:ind w:left="3643" w:hanging="284"/>
      </w:pPr>
      <w:rPr>
        <w:rFonts w:hint="default"/>
      </w:rPr>
    </w:lvl>
    <w:lvl w:ilvl="8" w:tplc="60C2835E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0DA10161"/>
    <w:multiLevelType w:val="hybridMultilevel"/>
    <w:tmpl w:val="4BE64256"/>
    <w:lvl w:ilvl="0" w:tplc="2DC40710">
      <w:start w:val="1"/>
      <w:numFmt w:val="lowerLetter"/>
      <w:lvlText w:val="%1)"/>
      <w:lvlJc w:val="left"/>
      <w:pPr>
        <w:ind w:left="680" w:hanging="284"/>
        <w:jc w:val="left"/>
      </w:pPr>
      <w:rPr>
        <w:rFonts w:ascii="Calibri" w:eastAsia="Calibri" w:hAnsi="Calibri" w:hint="default"/>
        <w:b/>
        <w:bCs/>
        <w:color w:val="231F20"/>
        <w:w w:val="110"/>
        <w:sz w:val="22"/>
        <w:szCs w:val="22"/>
      </w:rPr>
    </w:lvl>
    <w:lvl w:ilvl="1" w:tplc="6E0A16D8">
      <w:start w:val="1"/>
      <w:numFmt w:val="bullet"/>
      <w:lvlText w:val="•"/>
      <w:lvlJc w:val="left"/>
      <w:pPr>
        <w:ind w:left="1210" w:hanging="284"/>
      </w:pPr>
      <w:rPr>
        <w:rFonts w:hint="default"/>
      </w:rPr>
    </w:lvl>
    <w:lvl w:ilvl="2" w:tplc="A05696EE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3" w:tplc="CC2A1FBA">
      <w:start w:val="1"/>
      <w:numFmt w:val="bullet"/>
      <w:lvlText w:val="•"/>
      <w:lvlJc w:val="left"/>
      <w:pPr>
        <w:ind w:left="2270" w:hanging="284"/>
      </w:pPr>
      <w:rPr>
        <w:rFonts w:hint="default"/>
      </w:rPr>
    </w:lvl>
    <w:lvl w:ilvl="4" w:tplc="84287192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5" w:tplc="5A62F79E">
      <w:start w:val="1"/>
      <w:numFmt w:val="bullet"/>
      <w:lvlText w:val="•"/>
      <w:lvlJc w:val="left"/>
      <w:pPr>
        <w:ind w:left="3330" w:hanging="284"/>
      </w:pPr>
      <w:rPr>
        <w:rFonts w:hint="default"/>
      </w:rPr>
    </w:lvl>
    <w:lvl w:ilvl="6" w:tplc="FDFA2940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7" w:tplc="01C8D8FA">
      <w:start w:val="1"/>
      <w:numFmt w:val="bullet"/>
      <w:lvlText w:val="•"/>
      <w:lvlJc w:val="left"/>
      <w:pPr>
        <w:ind w:left="4390" w:hanging="284"/>
      </w:pPr>
      <w:rPr>
        <w:rFonts w:hint="default"/>
      </w:rPr>
    </w:lvl>
    <w:lvl w:ilvl="8" w:tplc="7F8C9DB8">
      <w:start w:val="1"/>
      <w:numFmt w:val="bullet"/>
      <w:lvlText w:val="•"/>
      <w:lvlJc w:val="left"/>
      <w:pPr>
        <w:ind w:left="4921" w:hanging="284"/>
      </w:pPr>
      <w:rPr>
        <w:rFonts w:hint="default"/>
      </w:rPr>
    </w:lvl>
  </w:abstractNum>
  <w:abstractNum w:abstractNumId="2" w15:restartNumberingAfterBreak="0">
    <w:nsid w:val="393D106F"/>
    <w:multiLevelType w:val="hybridMultilevel"/>
    <w:tmpl w:val="6D02513C"/>
    <w:lvl w:ilvl="0" w:tplc="033A244A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DF2C61C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D5E8B6C4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2DCA05A0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2F788C94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7F80D556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C79C65D2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931296C8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1A58EA0A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4EC9"/>
    <w:rsid w:val="006F2696"/>
    <w:rsid w:val="009C7D9E"/>
    <w:rsid w:val="00F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C79E995"/>
  <w15:docId w15:val="{30D69ED3-0D5F-4806-80D8-ADBA1A9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.justice.gov.uk/reoffending" TargetMode="External"/><Relationship Id="rId5" Type="http://schemas.openxmlformats.org/officeDocument/2006/relationships/hyperlink" Target="http://www.police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2246</Characters>
  <Application>Microsoft Office Word</Application>
  <DocSecurity>0</DocSecurity>
  <Lines>18</Lines>
  <Paragraphs>5</Paragraphs>
  <ScaleCrop>false</ScaleCrop>
  <Company>HarperCollins Publishers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2016-04-12T14:21:00Z</dcterms:created>
  <dcterms:modified xsi:type="dcterms:W3CDTF">2017-11-07T13:08:00Z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