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CA" w:rsidRDefault="009F7AC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9F7ACA" w:rsidRDefault="001F0AA5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9F7ACA" w:rsidRDefault="001F0AA5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sz w:val="36"/>
                    </w:rPr>
                    <w:t xml:space="preserve">Worksheet 3.7b: Considering </w:t>
                  </w:r>
                  <w:r>
                    <w:rPr>
                      <w:rFonts w:ascii="Tahoma"/>
                      <w:b/>
                      <w:color w:val="231F20"/>
                      <w:spacing w:val="34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z w:val="36"/>
                    </w:rPr>
                    <w:t>sentences</w:t>
                  </w:r>
                </w:p>
              </w:txbxContent>
            </v:textbox>
            <w10:wrap type="none"/>
            <w10:anchorlock/>
          </v:shape>
        </w:pict>
      </w:r>
    </w:p>
    <w:p w:rsidR="009F7ACA" w:rsidRDefault="009F7A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7ACA" w:rsidRDefault="009F7AC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F7ACA" w:rsidRDefault="001F0AA5">
      <w:pPr>
        <w:pStyle w:val="Heading1"/>
        <w:numPr>
          <w:ilvl w:val="0"/>
          <w:numId w:val="1"/>
        </w:numPr>
        <w:tabs>
          <w:tab w:val="left" w:pos="1191"/>
          <w:tab w:val="left" w:pos="4573"/>
          <w:tab w:val="left" w:pos="5773"/>
          <w:tab w:val="left" w:pos="9423"/>
        </w:tabs>
        <w:spacing w:line="379" w:lineRule="auto"/>
        <w:ind w:right="1406" w:hanging="340"/>
      </w:pPr>
      <w:r>
        <w:rPr>
          <w:color w:val="231F20"/>
          <w:w w:val="95"/>
        </w:rPr>
        <w:t>Which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statements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disagree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with?</w:t>
      </w:r>
      <w:r>
        <w:rPr>
          <w:color w:val="231F20"/>
          <w:w w:val="96"/>
        </w:rPr>
        <w:t xml:space="preserve"> </w:t>
      </w:r>
      <w:r>
        <w:rPr>
          <w:color w:val="231F20"/>
          <w:spacing w:val="-1"/>
          <w:w w:val="90"/>
        </w:rPr>
        <w:t>Agree:</w:t>
      </w:r>
      <w:r>
        <w:rPr>
          <w:color w:val="231F20"/>
          <w:spacing w:val="-1"/>
          <w:w w:val="90"/>
          <w:u w:val="single" w:color="58595B"/>
        </w:rPr>
        <w:t xml:space="preserve"> </w:t>
      </w:r>
      <w:r>
        <w:rPr>
          <w:color w:val="231F20"/>
          <w:spacing w:val="-1"/>
          <w:w w:val="90"/>
          <w:u w:val="single" w:color="58595B"/>
        </w:rPr>
        <w:tab/>
      </w:r>
      <w:r>
        <w:rPr>
          <w:color w:val="231F20"/>
          <w:spacing w:val="-1"/>
          <w:w w:val="90"/>
        </w:rPr>
        <w:tab/>
      </w:r>
      <w:r>
        <w:rPr>
          <w:color w:val="231F20"/>
          <w:spacing w:val="-1"/>
        </w:rPr>
        <w:t>Disagree:</w:t>
      </w:r>
      <w:r>
        <w:rPr>
          <w:color w:val="231F20"/>
          <w:spacing w:val="-10"/>
        </w:rPr>
        <w:t xml:space="preserve"> </w:t>
      </w:r>
      <w:r>
        <w:rPr>
          <w:color w:val="231F20"/>
          <w:w w:val="87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9F7ACA" w:rsidRDefault="001F0AA5">
      <w:pPr>
        <w:pStyle w:val="ListParagraph"/>
        <w:numPr>
          <w:ilvl w:val="1"/>
          <w:numId w:val="1"/>
        </w:numPr>
        <w:tabs>
          <w:tab w:val="left" w:pos="6557"/>
        </w:tabs>
        <w:spacing w:before="101" w:line="235" w:lineRule="auto"/>
        <w:ind w:right="1503" w:hanging="692"/>
        <w:jc w:val="left"/>
        <w:rPr>
          <w:rFonts w:ascii="Century" w:eastAsia="Century" w:hAnsi="Century" w:cs="Century"/>
        </w:rPr>
      </w:pPr>
      <w:r>
        <w:pict>
          <v:group id="_x0000_s1091" style="position:absolute;left:0;text-align:left;margin-left:45.9pt;margin-top:4.25pt;width:233.5pt;height:102.45pt;z-index:-5560;mso-position-horizontal-relative:page" coordorigin="918,85" coordsize="4670,20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918;top:85;width:4670;height:2049">
              <v:imagedata r:id="rId5" o:title=""/>
            </v:shape>
            <v:shape id="_x0000_s1095" type="#_x0000_t75" style="position:absolute;left:973;top:118;width:4356;height:1756">
              <v:imagedata r:id="rId6" o:title=""/>
            </v:shape>
            <v:shape id="_x0000_s1094" type="#_x0000_t75" style="position:absolute;left:918;top:98;width:4431;height:1796">
              <v:imagedata r:id="rId7" o:title=""/>
            </v:shape>
            <v:shape id="_x0000_s1093" type="#_x0000_t202" style="position:absolute;left:960;top:88;width:240;height:240" filled="f" stroked="f">
              <v:textbox inset="0,0,0,0">
                <w:txbxContent>
                  <w:p w:rsidR="009F7ACA" w:rsidRDefault="001F0AA5">
                    <w:pPr>
                      <w:spacing w:line="240" w:lineRule="exact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95"/>
                        <w:sz w:val="24"/>
                      </w:rPr>
                      <w:t>A.</w:t>
                    </w:r>
                  </w:p>
                </w:txbxContent>
              </v:textbox>
            </v:shape>
            <v:shape id="_x0000_s1092" type="#_x0000_t202" style="position:absolute;left:1471;top:242;width:3711;height:1520" filled="f" stroked="f">
              <v:textbox inset="0,0,0,0">
                <w:txbxContent>
                  <w:p w:rsidR="009F7ACA" w:rsidRDefault="001F0AA5">
                    <w:pPr>
                      <w:spacing w:line="219" w:lineRule="exact"/>
                      <w:ind w:left="-1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/>
                        <w:color w:val="231F20"/>
                      </w:rPr>
                      <w:t>Community sentences are</w:t>
                    </w:r>
                    <w:r>
                      <w:rPr>
                        <w:rFonts w:ascii="Century"/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great,</w:t>
                    </w:r>
                  </w:p>
                  <w:p w:rsidR="009F7ACA" w:rsidRDefault="001F0AA5">
                    <w:pPr>
                      <w:spacing w:before="6" w:line="260" w:lineRule="exact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color w:val="231F20"/>
                      </w:rPr>
                      <w:t>because up to 300 hours’ work in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the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local area gives offenders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thinking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time. They can then accept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3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what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they’ve done wrong and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3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promise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themselves they’ll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change.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2" style="position:absolute;left:0;text-align:left;margin-left:40.55pt;margin-top:4.45pt;width:528.45pt;height:319.95pt;z-index:-5536;mso-position-horizontal-relative:page" coordorigin="811,89" coordsize="10569,6399">
            <v:shape id="_x0000_s1090" type="#_x0000_t75" style="position:absolute;left:6370;top:89;width:4003;height:2331">
              <v:imagedata r:id="rId8" o:title=""/>
            </v:shape>
            <v:shape id="_x0000_s1089" type="#_x0000_t75" style="position:absolute;left:6402;top:121;width:3712;height:2172">
              <v:imagedata r:id="rId9" o:title=""/>
            </v:shape>
            <v:shape id="_x0000_s1088" type="#_x0000_t75" style="position:absolute;left:6406;top:1808;width:125;height:101">
              <v:imagedata r:id="rId10" o:title=""/>
            </v:shape>
            <v:shape id="_x0000_s1087" type="#_x0000_t75" style="position:absolute;left:10107;top:211;width:2;height:8">
              <v:imagedata r:id="rId11" o:title=""/>
            </v:shape>
            <v:shape id="_x0000_s1086" type="#_x0000_t75" style="position:absolute;left:6382;top:101;width:3752;height:2220">
              <v:imagedata r:id="rId12" o:title=""/>
            </v:shape>
            <v:shape id="_x0000_s1085" type="#_x0000_t75" style="position:absolute;left:1606;top:2250;width:4596;height:2238">
              <v:imagedata r:id="rId13" o:title=""/>
            </v:shape>
            <v:shape id="_x0000_s1084" type="#_x0000_t75" style="position:absolute;left:1640;top:2283;width:4303;height:1941">
              <v:imagedata r:id="rId14" o:title=""/>
            </v:shape>
            <v:shape id="_x0000_s1083" type="#_x0000_t75" style="position:absolute;left:1614;top:2263;width:4348;height:1995">
              <v:imagedata r:id="rId15" o:title=""/>
            </v:shape>
            <v:shape id="_x0000_s1082" type="#_x0000_t75" style="position:absolute;left:1620;top:3820;width:228;height:428">
              <v:imagedata r:id="rId16" o:title=""/>
            </v:shape>
            <v:shape id="_x0000_s1081" type="#_x0000_t75" style="position:absolute;left:1630;top:2273;width:142;height:142">
              <v:imagedata r:id="rId17" o:title=""/>
            </v:shape>
            <v:shape id="_x0000_s1080" type="#_x0000_t75" style="position:absolute;left:1620;top:2273;width:4333;height:1975">
              <v:imagedata r:id="rId18" o:title=""/>
            </v:shape>
            <v:shape id="_x0000_s1079" type="#_x0000_t75" style="position:absolute;left:6241;top:2420;width:4896;height:2218">
              <v:imagedata r:id="rId19" o:title=""/>
            </v:shape>
            <v:shape id="_x0000_s1078" type="#_x0000_t75" style="position:absolute;left:6370;top:2420;width:4003;height:133">
              <v:imagedata r:id="rId20" o:title=""/>
            </v:shape>
            <v:shape id="_x0000_s1077" type="#_x0000_t75" style="position:absolute;left:6295;top:2453;width:4580;height:1926">
              <v:imagedata r:id="rId21" o:title=""/>
            </v:shape>
            <v:shape id="_x0000_s1076" type="#_x0000_t75" style="position:absolute;left:6666;top:2453;width:3708;height:100">
              <v:imagedata r:id="rId22" o:title=""/>
            </v:shape>
            <v:shape id="_x0000_s1075" type="#_x0000_t75" style="position:absolute;left:6241;top:2433;width:4654;height:1966">
              <v:imagedata r:id="rId23" o:title=""/>
            </v:shape>
            <v:shape id="_x0000_s1074" type="#_x0000_t75" style="position:absolute;left:6645;top:2433;width:3728;height:120">
              <v:imagedata r:id="rId24" o:title=""/>
            </v:shape>
            <v:shape id="_x0000_s1073" type="#_x0000_t75" style="position:absolute;left:6243;top:2443;width:4642;height:1946">
              <v:imagedata r:id="rId25" o:title=""/>
            </v:shape>
            <v:shape id="_x0000_s1072" type="#_x0000_t75" style="position:absolute;left:6656;top:2443;width:3718;height:110">
              <v:imagedata r:id="rId26" o:title=""/>
            </v:shape>
            <v:shape id="_x0000_s1071" type="#_x0000_t75" style="position:absolute;left:811;top:4456;width:5143;height:1872">
              <v:imagedata r:id="rId27" o:title=""/>
            </v:shape>
            <v:shape id="_x0000_s1070" type="#_x0000_t75" style="position:absolute;left:811;top:4468;width:4903;height:1619">
              <v:imagedata r:id="rId28" o:title=""/>
            </v:shape>
            <v:shape id="_x0000_s1069" type="#_x0000_t75" style="position:absolute;left:6257;top:4706;width:5122;height:1782">
              <v:imagedata r:id="rId29" o:title=""/>
            </v:shape>
            <v:shape id="_x0000_s1068" type="#_x0000_t75" style="position:absolute;left:6269;top:4718;width:4883;height:1530">
              <v:imagedata r:id="rId30" o:title=""/>
            </v:shape>
            <v:shape id="_x0000_s1067" type="#_x0000_t75" style="position:absolute;left:10602;top:5332;width:542;height:324">
              <v:imagedata r:id="rId31" o:title=""/>
            </v:shape>
            <v:shape id="_x0000_s1066" type="#_x0000_t75" style="position:absolute;left:6279;top:4728;width:142;height:142">
              <v:imagedata r:id="rId32" o:title=""/>
            </v:shape>
            <v:shape id="_x0000_s1065" type="#_x0000_t75" style="position:absolute;left:10991;top:5376;width:108;height:109">
              <v:imagedata r:id="rId33" o:title=""/>
            </v:shape>
            <v:shape id="_x0000_s1064" type="#_x0000_t75" style="position:absolute;left:10858;top:5331;width:285;height:106">
              <v:imagedata r:id="rId34" o:title=""/>
            </v:shape>
            <v:shape id="_x0000_s1063" type="#_x0000_t75" style="position:absolute;left:6279;top:4728;width:4865;height:1510">
              <v:imagedata r:id="rId35" o:title=""/>
            </v:shape>
            <w10:wrap anchorx="page"/>
          </v:group>
        </w:pict>
      </w:r>
      <w:r>
        <w:rPr>
          <w:rFonts w:ascii="Century"/>
          <w:color w:val="231F20"/>
        </w:rPr>
        <w:t>Being a judge or magistrate is</w:t>
      </w:r>
      <w:r>
        <w:rPr>
          <w:rFonts w:ascii="Century"/>
          <w:color w:val="231F20"/>
          <w:spacing w:val="-28"/>
        </w:rPr>
        <w:t xml:space="preserve"> </w:t>
      </w:r>
      <w:r>
        <w:rPr>
          <w:rFonts w:ascii="Century"/>
          <w:color w:val="231F20"/>
        </w:rPr>
        <w:t>not</w:t>
      </w:r>
      <w:r>
        <w:rPr>
          <w:rFonts w:ascii="Century"/>
          <w:color w:val="231F20"/>
          <w:w w:val="101"/>
        </w:rPr>
        <w:t xml:space="preserve"> </w:t>
      </w:r>
      <w:r>
        <w:rPr>
          <w:rFonts w:ascii="Century"/>
          <w:color w:val="231F20"/>
        </w:rPr>
        <w:t>about giving out</w:t>
      </w:r>
      <w:r>
        <w:rPr>
          <w:rFonts w:ascii="Century"/>
          <w:color w:val="231F20"/>
          <w:spacing w:val="-8"/>
        </w:rPr>
        <w:t xml:space="preserve"> </w:t>
      </w:r>
      <w:r>
        <w:rPr>
          <w:rFonts w:ascii="Century"/>
          <w:color w:val="231F20"/>
        </w:rPr>
        <w:t>punishments.</w:t>
      </w:r>
      <w:r>
        <w:rPr>
          <w:rFonts w:ascii="Century"/>
          <w:color w:val="231F20"/>
          <w:w w:val="99"/>
        </w:rPr>
        <w:t xml:space="preserve"> </w:t>
      </w:r>
      <w:r>
        <w:rPr>
          <w:rFonts w:ascii="Century"/>
          <w:color w:val="231F20"/>
        </w:rPr>
        <w:t>The main point is to feel</w:t>
      </w:r>
      <w:r>
        <w:rPr>
          <w:rFonts w:ascii="Century"/>
          <w:color w:val="231F20"/>
          <w:spacing w:val="-34"/>
        </w:rPr>
        <w:t xml:space="preserve"> </w:t>
      </w:r>
      <w:r>
        <w:rPr>
          <w:rFonts w:ascii="Century"/>
          <w:color w:val="231F20"/>
        </w:rPr>
        <w:t>sorry</w:t>
      </w:r>
      <w:r>
        <w:rPr>
          <w:rFonts w:ascii="Century"/>
          <w:color w:val="231F20"/>
          <w:w w:val="101"/>
        </w:rPr>
        <w:t xml:space="preserve"> </w:t>
      </w:r>
      <w:r>
        <w:rPr>
          <w:rFonts w:ascii="Century"/>
          <w:color w:val="231F20"/>
        </w:rPr>
        <w:t>for offenders and offer</w:t>
      </w:r>
      <w:r>
        <w:rPr>
          <w:rFonts w:ascii="Century"/>
          <w:color w:val="231F20"/>
          <w:spacing w:val="38"/>
        </w:rPr>
        <w:t xml:space="preserve"> </w:t>
      </w:r>
      <w:r>
        <w:rPr>
          <w:rFonts w:ascii="Century"/>
          <w:color w:val="231F20"/>
        </w:rPr>
        <w:t>them</w:t>
      </w:r>
    </w:p>
    <w:p w:rsidR="009F7ACA" w:rsidRDefault="001F0AA5">
      <w:pPr>
        <w:pStyle w:val="BodyText"/>
        <w:spacing w:line="260" w:lineRule="exact"/>
        <w:ind w:left="6845" w:right="1734" w:hanging="43"/>
      </w:pPr>
      <w:r>
        <w:rPr>
          <w:color w:val="231F20"/>
        </w:rPr>
        <w:t>as much help as possible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(for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example, parenting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classes).</w:t>
      </w:r>
    </w:p>
    <w:p w:rsidR="009F7ACA" w:rsidRDefault="009F7ACA">
      <w:pPr>
        <w:rPr>
          <w:rFonts w:ascii="Century" w:eastAsia="Century" w:hAnsi="Century" w:cs="Century"/>
          <w:sz w:val="20"/>
          <w:szCs w:val="20"/>
        </w:rPr>
      </w:pPr>
    </w:p>
    <w:p w:rsidR="009F7ACA" w:rsidRDefault="009F7ACA">
      <w:pPr>
        <w:spacing w:before="4"/>
        <w:rPr>
          <w:rFonts w:ascii="Century" w:eastAsia="Century" w:hAnsi="Century" w:cs="Century"/>
          <w:sz w:val="17"/>
          <w:szCs w:val="17"/>
        </w:rPr>
      </w:pPr>
    </w:p>
    <w:p w:rsidR="009F7ACA" w:rsidRDefault="009F7ACA">
      <w:pPr>
        <w:rPr>
          <w:rFonts w:ascii="Century" w:eastAsia="Century" w:hAnsi="Century" w:cs="Century"/>
          <w:sz w:val="17"/>
          <w:szCs w:val="17"/>
        </w:rPr>
        <w:sectPr w:rsidR="009F7ACA">
          <w:type w:val="continuous"/>
          <w:pgSz w:w="11910" w:h="16840"/>
          <w:pgMar w:top="460" w:right="420" w:bottom="280" w:left="0" w:header="720" w:footer="720" w:gutter="0"/>
          <w:cols w:space="720"/>
        </w:sectPr>
      </w:pPr>
    </w:p>
    <w:p w:rsidR="009F7ACA" w:rsidRDefault="001F0AA5">
      <w:pPr>
        <w:pStyle w:val="ListParagraph"/>
        <w:numPr>
          <w:ilvl w:val="1"/>
          <w:numId w:val="1"/>
        </w:numPr>
        <w:tabs>
          <w:tab w:val="left" w:pos="1948"/>
        </w:tabs>
        <w:spacing w:before="67" w:line="237" w:lineRule="auto"/>
        <w:ind w:left="2174" w:right="140" w:hanging="923"/>
        <w:jc w:val="left"/>
        <w:rPr>
          <w:rFonts w:ascii="Century" w:eastAsia="Century" w:hAnsi="Century" w:cs="Century"/>
        </w:rPr>
      </w:pPr>
      <w:r>
        <w:rPr>
          <w:rFonts w:ascii="Century"/>
          <w:color w:val="231F20"/>
        </w:rPr>
        <w:t>It</w:t>
      </w:r>
      <w:r>
        <w:rPr>
          <w:rFonts w:ascii="Century"/>
          <w:color w:val="231F20"/>
          <w:spacing w:val="-13"/>
        </w:rPr>
        <w:t xml:space="preserve"> </w:t>
      </w:r>
      <w:r>
        <w:rPr>
          <w:rFonts w:ascii="Century"/>
          <w:color w:val="231F20"/>
        </w:rPr>
        <w:t>makes</w:t>
      </w:r>
      <w:r>
        <w:rPr>
          <w:rFonts w:ascii="Century"/>
          <w:color w:val="231F20"/>
          <w:spacing w:val="-13"/>
        </w:rPr>
        <w:t xml:space="preserve"> </w:t>
      </w:r>
      <w:r>
        <w:rPr>
          <w:rFonts w:ascii="Century"/>
          <w:color w:val="231F20"/>
        </w:rPr>
        <w:t>sense</w:t>
      </w:r>
      <w:r>
        <w:rPr>
          <w:rFonts w:ascii="Century"/>
          <w:color w:val="231F20"/>
          <w:spacing w:val="-13"/>
        </w:rPr>
        <w:t xml:space="preserve"> </w:t>
      </w:r>
      <w:r>
        <w:rPr>
          <w:rFonts w:ascii="Century"/>
          <w:color w:val="231F20"/>
        </w:rPr>
        <w:t>to</w:t>
      </w:r>
      <w:r>
        <w:rPr>
          <w:rFonts w:ascii="Century"/>
          <w:color w:val="231F20"/>
          <w:spacing w:val="-13"/>
        </w:rPr>
        <w:t xml:space="preserve"> </w:t>
      </w:r>
      <w:r>
        <w:rPr>
          <w:rFonts w:ascii="Century"/>
          <w:color w:val="231F20"/>
        </w:rPr>
        <w:t>have</w:t>
      </w:r>
      <w:r>
        <w:rPr>
          <w:rFonts w:ascii="Century"/>
          <w:color w:val="231F20"/>
          <w:spacing w:val="-13"/>
        </w:rPr>
        <w:t xml:space="preserve"> </w:t>
      </w:r>
      <w:r>
        <w:rPr>
          <w:rFonts w:ascii="Century"/>
          <w:color w:val="231F20"/>
        </w:rPr>
        <w:t>different</w:t>
      </w:r>
      <w:r>
        <w:rPr>
          <w:rFonts w:ascii="Century"/>
          <w:color w:val="231F20"/>
          <w:spacing w:val="-13"/>
        </w:rPr>
        <w:t xml:space="preserve"> </w:t>
      </w:r>
      <w:r>
        <w:rPr>
          <w:rFonts w:ascii="Century"/>
          <w:color w:val="231F20"/>
        </w:rPr>
        <w:t>fines</w:t>
      </w:r>
      <w:r>
        <w:rPr>
          <w:rFonts w:ascii="Century"/>
          <w:color w:val="231F20"/>
          <w:w w:val="101"/>
        </w:rPr>
        <w:t xml:space="preserve"> </w:t>
      </w:r>
      <w:r>
        <w:rPr>
          <w:rFonts w:ascii="Century"/>
          <w:color w:val="231F20"/>
        </w:rPr>
        <w:t>for different people for the</w:t>
      </w:r>
      <w:r>
        <w:rPr>
          <w:rFonts w:ascii="Century"/>
          <w:color w:val="231F20"/>
          <w:spacing w:val="22"/>
        </w:rPr>
        <w:t xml:space="preserve"> </w:t>
      </w:r>
      <w:r>
        <w:rPr>
          <w:rFonts w:ascii="Century"/>
          <w:color w:val="231F20"/>
        </w:rPr>
        <w:t>same</w:t>
      </w:r>
    </w:p>
    <w:p w:rsidR="009F7ACA" w:rsidRDefault="001F0AA5">
      <w:pPr>
        <w:pStyle w:val="BodyText"/>
        <w:spacing w:line="260" w:lineRule="exact"/>
        <w:ind w:left="1805"/>
        <w:jc w:val="center"/>
      </w:pPr>
      <w:r>
        <w:rPr>
          <w:color w:val="231F20"/>
        </w:rPr>
        <w:t>offence. Paying £200 is nothing 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w w:val="93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entrepreneur,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w w:val="96"/>
        </w:rPr>
        <w:t xml:space="preserve"> </w:t>
      </w:r>
      <w:r>
        <w:rPr>
          <w:color w:val="231F20"/>
        </w:rPr>
        <w:t>unemployed person on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benefits.</w:t>
      </w:r>
    </w:p>
    <w:p w:rsidR="009F7ACA" w:rsidRDefault="001F0AA5">
      <w:pPr>
        <w:spacing w:before="3"/>
        <w:rPr>
          <w:rFonts w:ascii="Century" w:eastAsia="Century" w:hAnsi="Century" w:cs="Century"/>
          <w:sz w:val="17"/>
          <w:szCs w:val="17"/>
        </w:rPr>
      </w:pPr>
      <w:r>
        <w:br w:type="column"/>
      </w:r>
    </w:p>
    <w:p w:rsidR="009F7ACA" w:rsidRDefault="001F0AA5">
      <w:pPr>
        <w:pStyle w:val="ListParagraph"/>
        <w:numPr>
          <w:ilvl w:val="1"/>
          <w:numId w:val="1"/>
        </w:numPr>
        <w:tabs>
          <w:tab w:val="left" w:pos="1235"/>
        </w:tabs>
        <w:spacing w:line="237" w:lineRule="auto"/>
        <w:ind w:left="1257" w:right="1115" w:hanging="847"/>
        <w:jc w:val="left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color w:val="231F20"/>
        </w:rPr>
        <w:t xml:space="preserve">In this </w:t>
      </w:r>
      <w:r>
        <w:rPr>
          <w:rFonts w:ascii="Century" w:eastAsia="Century" w:hAnsi="Century" w:cs="Century"/>
          <w:color w:val="231F20"/>
          <w:spacing w:val="-3"/>
        </w:rPr>
        <w:t xml:space="preserve">country, </w:t>
      </w:r>
      <w:r>
        <w:rPr>
          <w:rFonts w:ascii="Century" w:eastAsia="Century" w:hAnsi="Century" w:cs="Century"/>
          <w:color w:val="231F20"/>
        </w:rPr>
        <w:t>we’re too soft</w:t>
      </w:r>
      <w:r>
        <w:rPr>
          <w:rFonts w:ascii="Century" w:eastAsia="Century" w:hAnsi="Century" w:cs="Century"/>
          <w:color w:val="231F20"/>
          <w:spacing w:val="18"/>
        </w:rPr>
        <w:t xml:space="preserve"> </w:t>
      </w:r>
      <w:r>
        <w:rPr>
          <w:rFonts w:ascii="Century" w:eastAsia="Century" w:hAnsi="Century" w:cs="Century"/>
          <w:color w:val="231F20"/>
        </w:rPr>
        <w:t>on</w:t>
      </w:r>
      <w:r>
        <w:rPr>
          <w:rFonts w:ascii="Century" w:eastAsia="Century" w:hAnsi="Century" w:cs="Century"/>
          <w:color w:val="231F20"/>
          <w:w w:val="106"/>
        </w:rPr>
        <w:t xml:space="preserve"> </w:t>
      </w:r>
      <w:r>
        <w:rPr>
          <w:rFonts w:ascii="Century" w:eastAsia="Century" w:hAnsi="Century" w:cs="Century"/>
          <w:color w:val="231F20"/>
        </w:rPr>
        <w:t xml:space="preserve">people who break the </w:t>
      </w:r>
      <w:r>
        <w:rPr>
          <w:rFonts w:ascii="Century" w:eastAsia="Century" w:hAnsi="Century" w:cs="Century"/>
          <w:color w:val="231F20"/>
          <w:spacing w:val="-5"/>
        </w:rPr>
        <w:t>law.</w:t>
      </w:r>
      <w:r>
        <w:rPr>
          <w:rFonts w:ascii="Century" w:eastAsia="Century" w:hAnsi="Century" w:cs="Century"/>
          <w:color w:val="231F20"/>
          <w:spacing w:val="11"/>
        </w:rPr>
        <w:t xml:space="preserve"> </w:t>
      </w:r>
      <w:r>
        <w:rPr>
          <w:rFonts w:ascii="Century" w:eastAsia="Century" w:hAnsi="Century" w:cs="Century"/>
          <w:color w:val="231F20"/>
        </w:rPr>
        <w:t>Even</w:t>
      </w:r>
    </w:p>
    <w:p w:rsidR="009F7ACA" w:rsidRDefault="001F0AA5">
      <w:pPr>
        <w:pStyle w:val="BodyText"/>
        <w:spacing w:line="260" w:lineRule="exact"/>
        <w:ind w:left="1138" w:right="1019"/>
        <w:jc w:val="center"/>
      </w:pPr>
      <w:r>
        <w:rPr>
          <w:color w:val="231F20"/>
        </w:rPr>
        <w:t>prison is easy because when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you’re in there you get free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food,</w:t>
      </w:r>
      <w:r>
        <w:rPr>
          <w:color w:val="231F20"/>
          <w:w w:val="107"/>
        </w:rPr>
        <w:t xml:space="preserve"> </w:t>
      </w:r>
      <w:r>
        <w:rPr>
          <w:color w:val="231F20"/>
        </w:rPr>
        <w:t>free education, no bills, and so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on.</w:t>
      </w:r>
    </w:p>
    <w:p w:rsidR="009F7ACA" w:rsidRDefault="001F0AA5">
      <w:pPr>
        <w:pStyle w:val="BodyText"/>
        <w:spacing w:before="0" w:line="255" w:lineRule="exact"/>
        <w:ind w:left="917" w:right="800"/>
        <w:jc w:val="center"/>
      </w:pPr>
      <w:r>
        <w:rPr>
          <w:color w:val="231F20"/>
          <w:spacing w:val="-10"/>
        </w:rPr>
        <w:t xml:space="preserve">We </w:t>
      </w:r>
      <w:r>
        <w:rPr>
          <w:color w:val="231F20"/>
        </w:rPr>
        <w:t>should use the death penalty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here.</w:t>
      </w:r>
    </w:p>
    <w:p w:rsidR="009F7ACA" w:rsidRDefault="009F7ACA">
      <w:pPr>
        <w:spacing w:line="255" w:lineRule="exact"/>
        <w:jc w:val="center"/>
        <w:sectPr w:rsidR="009F7ACA">
          <w:type w:val="continuous"/>
          <w:pgSz w:w="11910" w:h="16840"/>
          <w:pgMar w:top="460" w:right="420" w:bottom="280" w:left="0" w:header="720" w:footer="720" w:gutter="0"/>
          <w:cols w:num="2" w:space="720" w:equalWidth="0">
            <w:col w:w="5825" w:space="40"/>
            <w:col w:w="5625"/>
          </w:cols>
        </w:sectPr>
      </w:pPr>
    </w:p>
    <w:p w:rsidR="009F7ACA" w:rsidRDefault="009F7ACA">
      <w:pPr>
        <w:spacing w:before="6"/>
        <w:rPr>
          <w:rFonts w:ascii="Century" w:eastAsia="Century" w:hAnsi="Century" w:cs="Century"/>
          <w:sz w:val="23"/>
          <w:szCs w:val="23"/>
        </w:rPr>
      </w:pPr>
    </w:p>
    <w:p w:rsidR="009F7ACA" w:rsidRDefault="009F7ACA">
      <w:pPr>
        <w:rPr>
          <w:rFonts w:ascii="Century" w:eastAsia="Century" w:hAnsi="Century" w:cs="Century"/>
          <w:sz w:val="23"/>
          <w:szCs w:val="23"/>
        </w:rPr>
        <w:sectPr w:rsidR="009F7ACA">
          <w:type w:val="continuous"/>
          <w:pgSz w:w="11910" w:h="16840"/>
          <w:pgMar w:top="460" w:right="420" w:bottom="280" w:left="0" w:header="720" w:footer="720" w:gutter="0"/>
          <w:cols w:space="720"/>
        </w:sectPr>
      </w:pPr>
    </w:p>
    <w:p w:rsidR="009F7ACA" w:rsidRDefault="001F0AA5">
      <w:pPr>
        <w:pStyle w:val="ListParagraph"/>
        <w:numPr>
          <w:ilvl w:val="1"/>
          <w:numId w:val="1"/>
        </w:numPr>
        <w:tabs>
          <w:tab w:val="left" w:pos="1904"/>
          <w:tab w:val="left" w:pos="5914"/>
        </w:tabs>
        <w:spacing w:before="195" w:line="146" w:lineRule="auto"/>
        <w:ind w:left="1622" w:hanging="613"/>
        <w:jc w:val="lef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entury"/>
          <w:color w:val="231F20"/>
        </w:rPr>
        <w:t>For every offence committed,</w:t>
      </w:r>
      <w:r>
        <w:rPr>
          <w:rFonts w:ascii="Century"/>
          <w:color w:val="231F20"/>
          <w:spacing w:val="10"/>
        </w:rPr>
        <w:t xml:space="preserve"> </w:t>
      </w:r>
      <w:r>
        <w:rPr>
          <w:rFonts w:ascii="Century"/>
          <w:color w:val="231F20"/>
        </w:rPr>
        <w:t>the</w:t>
      </w:r>
      <w:r>
        <w:rPr>
          <w:rFonts w:ascii="Century"/>
          <w:color w:val="231F20"/>
          <w:w w:val="97"/>
        </w:rPr>
        <w:t xml:space="preserve"> </w:t>
      </w:r>
      <w:r>
        <w:rPr>
          <w:rFonts w:ascii="Century"/>
          <w:color w:val="231F20"/>
        </w:rPr>
        <w:t>victim/s should be able to choose</w:t>
      </w:r>
      <w:r>
        <w:rPr>
          <w:rFonts w:ascii="Century"/>
          <w:color w:val="231F20"/>
          <w:spacing w:val="49"/>
        </w:rPr>
        <w:t xml:space="preserve"> </w:t>
      </w:r>
      <w:r>
        <w:rPr>
          <w:rFonts w:ascii="Century"/>
          <w:color w:val="231F20"/>
        </w:rPr>
        <w:t>what</w:t>
      </w:r>
      <w:r>
        <w:rPr>
          <w:rFonts w:ascii="Century"/>
          <w:color w:val="231F20"/>
        </w:rPr>
        <w:tab/>
      </w:r>
      <w:r>
        <w:rPr>
          <w:rFonts w:ascii="Trebuchet MS"/>
          <w:b/>
          <w:color w:val="231F20"/>
          <w:spacing w:val="-38"/>
          <w:w w:val="85"/>
          <w:position w:val="14"/>
          <w:sz w:val="24"/>
        </w:rPr>
        <w:t>F.</w:t>
      </w:r>
    </w:p>
    <w:p w:rsidR="009F7ACA" w:rsidRDefault="001F0AA5">
      <w:pPr>
        <w:pStyle w:val="BodyText"/>
        <w:spacing w:before="23" w:line="260" w:lineRule="exact"/>
        <w:ind w:left="1670" w:right="543" w:hanging="1"/>
        <w:jc w:val="center"/>
      </w:pPr>
      <w:r>
        <w:rPr>
          <w:color w:val="231F20"/>
        </w:rPr>
        <w:t>happens to the offender. 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would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way,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victim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w w:val="95"/>
        </w:rPr>
        <w:t xml:space="preserve"> </w:t>
      </w:r>
      <w:r>
        <w:rPr>
          <w:color w:val="231F20"/>
        </w:rPr>
        <w:t>affected differently by 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crime.</w:t>
      </w:r>
    </w:p>
    <w:p w:rsidR="009F7ACA" w:rsidRDefault="001F0AA5">
      <w:pPr>
        <w:rPr>
          <w:rFonts w:ascii="Century" w:eastAsia="Century" w:hAnsi="Century" w:cs="Century"/>
        </w:rPr>
      </w:pPr>
      <w:r>
        <w:br w:type="column"/>
      </w:r>
    </w:p>
    <w:p w:rsidR="009F7ACA" w:rsidRDefault="001F0AA5">
      <w:pPr>
        <w:pStyle w:val="BodyText"/>
        <w:spacing w:before="183" w:line="260" w:lineRule="exact"/>
        <w:ind w:right="1079"/>
        <w:jc w:val="center"/>
      </w:pPr>
      <w:r>
        <w:rPr>
          <w:color w:val="231F20"/>
        </w:rPr>
        <w:t>Indeterminate prison sentences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7"/>
        </w:rPr>
        <w:t xml:space="preserve"> </w:t>
      </w:r>
      <w:r>
        <w:rPr>
          <w:color w:val="231F20"/>
        </w:rPr>
        <w:t xml:space="preserve">good for keeping us safe. </w:t>
      </w:r>
      <w:r>
        <w:rPr>
          <w:color w:val="231F20"/>
          <w:spacing w:val="-5"/>
        </w:rPr>
        <w:t>It’s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sensible</w:t>
      </w:r>
      <w:r>
        <w:rPr>
          <w:color w:val="231F20"/>
        </w:rPr>
        <w:t xml:space="preserve"> </w:t>
      </w:r>
      <w:r>
        <w:rPr>
          <w:color w:val="231F20"/>
        </w:rPr>
        <w:t>to keep certain offenders locked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away</w:t>
      </w:r>
      <w:r>
        <w:rPr>
          <w:color w:val="231F20"/>
          <w:w w:val="99"/>
        </w:rPr>
        <w:t xml:space="preserve"> </w:t>
      </w:r>
      <w:r>
        <w:rPr>
          <w:color w:val="231F20"/>
        </w:rPr>
        <w:t>until further notice, otherwise none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9"/>
        </w:rPr>
        <w:t xml:space="preserve"> </w:t>
      </w:r>
      <w:r>
        <w:rPr>
          <w:color w:val="231F20"/>
        </w:rPr>
        <w:t>us would ever dare to leave 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house.</w:t>
      </w:r>
    </w:p>
    <w:p w:rsidR="009F7ACA" w:rsidRDefault="009F7ACA">
      <w:pPr>
        <w:spacing w:line="260" w:lineRule="exact"/>
        <w:jc w:val="center"/>
        <w:sectPr w:rsidR="009F7ACA">
          <w:type w:val="continuous"/>
          <w:pgSz w:w="11910" w:h="16840"/>
          <w:pgMar w:top="460" w:right="420" w:bottom="280" w:left="0" w:header="720" w:footer="720" w:gutter="0"/>
          <w:cols w:num="2" w:space="720" w:equalWidth="0">
            <w:col w:w="6040" w:space="40"/>
            <w:col w:w="5410"/>
          </w:cols>
        </w:sectPr>
      </w:pPr>
    </w:p>
    <w:p w:rsidR="009F7ACA" w:rsidRDefault="009F7ACA">
      <w:pPr>
        <w:rPr>
          <w:rFonts w:ascii="Century" w:eastAsia="Century" w:hAnsi="Century" w:cs="Century"/>
          <w:sz w:val="20"/>
          <w:szCs w:val="20"/>
        </w:rPr>
      </w:pPr>
    </w:p>
    <w:p w:rsidR="009F7ACA" w:rsidRDefault="009F7ACA">
      <w:pPr>
        <w:rPr>
          <w:rFonts w:ascii="Century" w:eastAsia="Century" w:hAnsi="Century" w:cs="Century"/>
          <w:sz w:val="20"/>
          <w:szCs w:val="20"/>
        </w:rPr>
      </w:pPr>
    </w:p>
    <w:p w:rsidR="009F7ACA" w:rsidRDefault="001F0AA5">
      <w:pPr>
        <w:pStyle w:val="Heading1"/>
        <w:numPr>
          <w:ilvl w:val="0"/>
          <w:numId w:val="1"/>
        </w:numPr>
        <w:tabs>
          <w:tab w:val="left" w:pos="1191"/>
        </w:tabs>
        <w:spacing w:before="210" w:line="280" w:lineRule="exact"/>
        <w:ind w:right="776" w:hanging="340"/>
      </w:pPr>
      <w:r>
        <w:rPr>
          <w:color w:val="231F20"/>
          <w:w w:val="90"/>
        </w:rPr>
        <w:t>Write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paragraph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summarising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why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many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factors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(age,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previous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offences</w:t>
      </w:r>
      <w:r>
        <w:rPr>
          <w:color w:val="231F20"/>
          <w:w w:val="90"/>
        </w:rPr>
        <w:t>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finances,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remorse,</w:t>
      </w:r>
      <w:r>
        <w:rPr>
          <w:color w:val="231F20"/>
          <w:w w:val="86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on)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considered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determining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sentence.</w:t>
      </w:r>
    </w:p>
    <w:p w:rsidR="009F7ACA" w:rsidRDefault="009F7ACA">
      <w:pPr>
        <w:rPr>
          <w:rFonts w:ascii="Lucida Sans" w:eastAsia="Lucida Sans" w:hAnsi="Lucida Sans" w:cs="Lucida Sans"/>
          <w:sz w:val="20"/>
          <w:szCs w:val="20"/>
        </w:rPr>
      </w:pPr>
    </w:p>
    <w:p w:rsidR="009F7ACA" w:rsidRDefault="009F7ACA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F7ACA" w:rsidRDefault="001F0AA5">
      <w:pPr>
        <w:spacing w:line="20" w:lineRule="exact"/>
        <w:ind w:left="118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59" style="width:493.7pt;height:.45pt;mso-position-horizontal-relative:char;mso-position-vertical-relative:line" coordsize="9874,9">
            <v:group id="_x0000_s1060" style="position:absolute;left:4;top:4;width:9865;height:2" coordorigin="4,4" coordsize="9865,2">
              <v:shape id="_x0000_s106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F7ACA" w:rsidRDefault="009F7ACA">
      <w:pPr>
        <w:rPr>
          <w:rFonts w:ascii="Lucida Sans" w:eastAsia="Lucida Sans" w:hAnsi="Lucida Sans" w:cs="Lucida Sans"/>
          <w:sz w:val="20"/>
          <w:szCs w:val="20"/>
        </w:rPr>
      </w:pPr>
    </w:p>
    <w:p w:rsidR="009F7ACA" w:rsidRDefault="009F7ACA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F7ACA" w:rsidRDefault="001F0AA5">
      <w:pPr>
        <w:spacing w:line="20" w:lineRule="exact"/>
        <w:ind w:left="118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56" style="width:493.7pt;height:.45pt;mso-position-horizontal-relative:char;mso-position-vertical-relative:line" coordsize="9874,9">
            <v:group id="_x0000_s1057" style="position:absolute;left:4;top:4;width:9865;height:2" coordorigin="4,4" coordsize="9865,2">
              <v:shape id="_x0000_s105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F7ACA" w:rsidRDefault="009F7ACA">
      <w:pPr>
        <w:rPr>
          <w:rFonts w:ascii="Lucida Sans" w:eastAsia="Lucida Sans" w:hAnsi="Lucida Sans" w:cs="Lucida Sans"/>
          <w:sz w:val="20"/>
          <w:szCs w:val="20"/>
        </w:rPr>
      </w:pPr>
    </w:p>
    <w:p w:rsidR="009F7ACA" w:rsidRDefault="009F7ACA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F7ACA" w:rsidRDefault="001F0AA5">
      <w:pPr>
        <w:spacing w:line="20" w:lineRule="exact"/>
        <w:ind w:left="118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53" style="width:493.7pt;height:.45pt;mso-position-horizontal-relative:char;mso-position-vertical-relative:line" coordsize="9874,9">
            <v:group id="_x0000_s1054" style="position:absolute;left:4;top:4;width:9865;height:2" coordorigin="4,4" coordsize="9865,2">
              <v:shape id="_x0000_s1055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F7ACA" w:rsidRDefault="009F7ACA">
      <w:pPr>
        <w:rPr>
          <w:rFonts w:ascii="Lucida Sans" w:eastAsia="Lucida Sans" w:hAnsi="Lucida Sans" w:cs="Lucida Sans"/>
          <w:sz w:val="20"/>
          <w:szCs w:val="20"/>
        </w:rPr>
      </w:pPr>
    </w:p>
    <w:p w:rsidR="009F7ACA" w:rsidRDefault="009F7ACA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F7ACA" w:rsidRDefault="001F0AA5">
      <w:pPr>
        <w:spacing w:line="20" w:lineRule="exact"/>
        <w:ind w:left="118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50" style="width:493.7pt;height:.45pt;mso-position-horizontal-relative:char;mso-position-vertical-relative:line" coordsize="9874,9">
            <v:group id="_x0000_s1051" style="position:absolute;left:4;top:4;width:9865;height:2" coordorigin="4,4" coordsize="9865,2">
              <v:shape id="_x0000_s1052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F7ACA" w:rsidRDefault="009F7ACA">
      <w:pPr>
        <w:rPr>
          <w:rFonts w:ascii="Lucida Sans" w:eastAsia="Lucida Sans" w:hAnsi="Lucida Sans" w:cs="Lucida Sans"/>
          <w:sz w:val="20"/>
          <w:szCs w:val="20"/>
        </w:rPr>
      </w:pPr>
    </w:p>
    <w:p w:rsidR="009F7ACA" w:rsidRDefault="009F7ACA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F7ACA" w:rsidRDefault="001F0AA5">
      <w:pPr>
        <w:spacing w:line="20" w:lineRule="exact"/>
        <w:ind w:left="118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47" style="width:493.7pt;height:.45pt;mso-position-horizontal-relative:char;mso-position-vertical-relative:line" coordsize="9874,9">
            <v:group id="_x0000_s1048" style="position:absolute;left:4;top:4;width:9865;height:2" coordorigin="4,4" coordsize="9865,2">
              <v:shape id="_x0000_s1049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F7ACA" w:rsidRDefault="009F7ACA">
      <w:pPr>
        <w:rPr>
          <w:rFonts w:ascii="Lucida Sans" w:eastAsia="Lucida Sans" w:hAnsi="Lucida Sans" w:cs="Lucida Sans"/>
          <w:sz w:val="20"/>
          <w:szCs w:val="20"/>
        </w:rPr>
      </w:pPr>
    </w:p>
    <w:p w:rsidR="009F7ACA" w:rsidRDefault="009F7ACA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F7ACA" w:rsidRDefault="001F0AA5">
      <w:pPr>
        <w:spacing w:line="20" w:lineRule="exact"/>
        <w:ind w:left="118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44" style="width:493.7pt;height:.45pt;mso-position-horizontal-relative:char;mso-position-vertical-relative:line" coordsize="9874,9">
            <v:group id="_x0000_s1045" style="position:absolute;left:4;top:4;width:9865;height:2" coordorigin="4,4" coordsize="9865,2">
              <v:shape id="_x0000_s1046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F7ACA" w:rsidRDefault="009F7ACA">
      <w:pPr>
        <w:rPr>
          <w:rFonts w:ascii="Lucida Sans" w:eastAsia="Lucida Sans" w:hAnsi="Lucida Sans" w:cs="Lucida Sans"/>
          <w:sz w:val="20"/>
          <w:szCs w:val="20"/>
        </w:rPr>
      </w:pPr>
    </w:p>
    <w:p w:rsidR="009F7ACA" w:rsidRDefault="009F7ACA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F7ACA" w:rsidRDefault="001F0AA5">
      <w:pPr>
        <w:spacing w:line="20" w:lineRule="exact"/>
        <w:ind w:left="118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41" style="width:493.7pt;height:.45pt;mso-position-horizontal-relative:char;mso-position-vertical-relative:line" coordsize="9874,9">
            <v:group id="_x0000_s1042" style="position:absolute;left:4;top:4;width:9865;height:2" coordorigin="4,4" coordsize="9865,2">
              <v:shape id="_x0000_s1043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F7ACA" w:rsidRDefault="009F7ACA">
      <w:pPr>
        <w:rPr>
          <w:rFonts w:ascii="Lucida Sans" w:eastAsia="Lucida Sans" w:hAnsi="Lucida Sans" w:cs="Lucida Sans"/>
          <w:sz w:val="20"/>
          <w:szCs w:val="20"/>
        </w:rPr>
      </w:pPr>
    </w:p>
    <w:p w:rsidR="009F7ACA" w:rsidRDefault="009F7ACA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F7ACA" w:rsidRDefault="001F0AA5">
      <w:pPr>
        <w:spacing w:line="20" w:lineRule="exact"/>
        <w:ind w:left="118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38" style="width:493.7pt;height:.45pt;mso-position-horizontal-relative:char;mso-position-vertical-relative:line" coordsize="9874,9">
            <v:group id="_x0000_s1039" style="position:absolute;left:4;top:4;width:9865;height:2" coordorigin="4,4" coordsize="9865,2">
              <v:shape id="_x0000_s1040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F7ACA" w:rsidRDefault="009F7ACA">
      <w:pPr>
        <w:rPr>
          <w:rFonts w:ascii="Lucida Sans" w:eastAsia="Lucida Sans" w:hAnsi="Lucida Sans" w:cs="Lucida Sans"/>
          <w:sz w:val="20"/>
          <w:szCs w:val="20"/>
        </w:rPr>
      </w:pPr>
    </w:p>
    <w:p w:rsidR="009F7ACA" w:rsidRDefault="009F7ACA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F7ACA" w:rsidRDefault="001F0AA5">
      <w:pPr>
        <w:spacing w:line="20" w:lineRule="exact"/>
        <w:ind w:left="118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35" style="width:493.7pt;height:.45pt;mso-position-horizontal-relative:char;mso-position-vertical-relative:line" coordsize="9874,9">
            <v:group id="_x0000_s1036" style="position:absolute;left:4;top:4;width:9865;height:2" coordorigin="4,4" coordsize="9865,2">
              <v:shape id="_x0000_s1037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F7ACA" w:rsidRDefault="009F7ACA">
      <w:pPr>
        <w:rPr>
          <w:rFonts w:ascii="Lucida Sans" w:eastAsia="Lucida Sans" w:hAnsi="Lucida Sans" w:cs="Lucida Sans"/>
          <w:sz w:val="20"/>
          <w:szCs w:val="20"/>
        </w:rPr>
      </w:pPr>
    </w:p>
    <w:p w:rsidR="009F7ACA" w:rsidRDefault="009F7ACA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F7ACA" w:rsidRDefault="001F0AA5">
      <w:pPr>
        <w:spacing w:line="20" w:lineRule="exact"/>
        <w:ind w:left="118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32" style="width:493.7pt;height:.45pt;mso-position-horizontal-relative:char;mso-position-vertical-relative:line" coordsize="9874,9">
            <v:group id="_x0000_s1033" style="position:absolute;left:4;top:4;width:9865;height:2" coordorigin="4,4" coordsize="9865,2">
              <v:shape id="_x0000_s103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F7ACA" w:rsidRDefault="009F7ACA">
      <w:pPr>
        <w:rPr>
          <w:rFonts w:ascii="Lucida Sans" w:eastAsia="Lucida Sans" w:hAnsi="Lucida Sans" w:cs="Lucida Sans"/>
          <w:sz w:val="20"/>
          <w:szCs w:val="20"/>
        </w:rPr>
      </w:pPr>
    </w:p>
    <w:p w:rsidR="009F7ACA" w:rsidRDefault="009F7ACA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F7ACA" w:rsidRDefault="001F0AA5">
      <w:pPr>
        <w:spacing w:line="20" w:lineRule="exact"/>
        <w:ind w:left="118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29" style="width:493.7pt;height:.45pt;mso-position-horizontal-relative:char;mso-position-vertical-relative:line" coordsize="9874,9">
            <v:group id="_x0000_s1030" style="position:absolute;left:4;top:4;width:9865;height:2" coordorigin="4,4" coordsize="9865,2">
              <v:shape id="_x0000_s103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F7ACA" w:rsidRDefault="009F7ACA">
      <w:pPr>
        <w:rPr>
          <w:rFonts w:ascii="Lucida Sans" w:eastAsia="Lucida Sans" w:hAnsi="Lucida Sans" w:cs="Lucida Sans"/>
          <w:sz w:val="20"/>
          <w:szCs w:val="20"/>
        </w:rPr>
      </w:pPr>
    </w:p>
    <w:p w:rsidR="009F7ACA" w:rsidRDefault="009F7ACA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9F7ACA" w:rsidRDefault="001F0AA5">
      <w:pPr>
        <w:spacing w:line="20" w:lineRule="exact"/>
        <w:ind w:left="118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26" style="width:493.7pt;height:.45pt;mso-position-horizontal-relative:char;mso-position-vertical-relative:line" coordsize="9874,9">
            <v:group id="_x0000_s1027" style="position:absolute;left:4;top:4;width:9865;height:2" coordorigin="4,4" coordsize="9865,2">
              <v:shape id="_x0000_s102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F7ACA" w:rsidRDefault="009F7ACA">
      <w:pPr>
        <w:rPr>
          <w:rFonts w:ascii="Lucida Sans" w:eastAsia="Lucida Sans" w:hAnsi="Lucida Sans" w:cs="Lucida Sans"/>
          <w:sz w:val="20"/>
          <w:szCs w:val="20"/>
        </w:rPr>
      </w:pPr>
    </w:p>
    <w:p w:rsidR="009F7ACA" w:rsidRDefault="009F7ACA">
      <w:pPr>
        <w:spacing w:before="9"/>
        <w:rPr>
          <w:rFonts w:ascii="Lucida Sans" w:eastAsia="Lucida Sans" w:hAnsi="Lucida Sans" w:cs="Lucida Sans"/>
        </w:rPr>
      </w:pPr>
    </w:p>
    <w:p w:rsidR="009F7ACA" w:rsidRDefault="009F7ACA">
      <w:pPr>
        <w:rPr>
          <w:rFonts w:ascii="Lucida Sans" w:eastAsia="Lucida Sans" w:hAnsi="Lucida Sans" w:cs="Lucida Sans"/>
        </w:rPr>
        <w:sectPr w:rsidR="009F7ACA">
          <w:type w:val="continuous"/>
          <w:pgSz w:w="11910" w:h="16840"/>
          <w:pgMar w:top="460" w:right="420" w:bottom="280" w:left="0" w:header="720" w:footer="720" w:gutter="0"/>
          <w:cols w:space="720"/>
        </w:sectPr>
      </w:pPr>
    </w:p>
    <w:p w:rsidR="009F7ACA" w:rsidRDefault="009F7ACA">
      <w:pPr>
        <w:tabs>
          <w:tab w:val="left" w:pos="304"/>
        </w:tabs>
        <w:spacing w:before="58"/>
        <w:ind w:left="-1" w:right="-20"/>
        <w:rPr>
          <w:rFonts w:ascii="Trebuchet MS" w:eastAsia="Trebuchet MS" w:hAnsi="Trebuchet MS" w:cs="Trebuchet MS"/>
          <w:sz w:val="28"/>
          <w:szCs w:val="28"/>
        </w:rPr>
      </w:pPr>
      <w:bookmarkStart w:id="0" w:name="_GoBack"/>
      <w:bookmarkEnd w:id="0"/>
    </w:p>
    <w:p w:rsidR="009F7ACA" w:rsidRDefault="001F0AA5">
      <w:pPr>
        <w:spacing w:before="120"/>
        <w:ind w:left="-1" w:right="-17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9F7ACA" w:rsidRDefault="001F0AA5">
      <w:pPr>
        <w:spacing w:before="127"/>
        <w:ind w:left="-1"/>
        <w:rPr>
          <w:rFonts w:ascii="Lucida Sans" w:eastAsia="Lucida Sans" w:hAnsi="Lucida Sans" w:cs="Lucida Sans"/>
          <w:sz w:val="20"/>
          <w:szCs w:val="20"/>
        </w:rPr>
      </w:pPr>
      <w:r>
        <w:rPr>
          <w:w w:val="90"/>
        </w:rPr>
        <w:br w:type="column"/>
      </w:r>
      <w:r>
        <w:rPr>
          <w:rFonts w:ascii="Lucida Sans" w:hAnsi="Lucida Sans"/>
          <w:color w:val="231F20"/>
          <w:w w:val="90"/>
          <w:sz w:val="20"/>
        </w:rPr>
        <w:t>© HarperCollins</w:t>
      </w:r>
      <w:r>
        <w:rPr>
          <w:rFonts w:ascii="Calibri" w:hAnsi="Calibri"/>
          <w:i/>
          <w:color w:val="231F20"/>
          <w:w w:val="90"/>
          <w:sz w:val="20"/>
        </w:rPr>
        <w:t xml:space="preserve">Publishers  </w:t>
      </w:r>
      <w:r>
        <w:rPr>
          <w:rFonts w:ascii="Lucida Sans" w:hAnsi="Lucida Sans"/>
          <w:color w:val="231F20"/>
          <w:w w:val="90"/>
          <w:sz w:val="20"/>
        </w:rPr>
        <w:t>Ltd</w:t>
      </w:r>
      <w:r>
        <w:rPr>
          <w:rFonts w:ascii="Lucida Sans" w:hAnsi="Lucida Sans"/>
          <w:color w:val="231F20"/>
          <w:spacing w:val="16"/>
          <w:w w:val="90"/>
          <w:sz w:val="20"/>
        </w:rPr>
        <w:t xml:space="preserve"> </w:t>
      </w:r>
      <w:r>
        <w:rPr>
          <w:rFonts w:ascii="Lucida Sans" w:hAnsi="Lucida Sans"/>
          <w:color w:val="231F20"/>
          <w:w w:val="90"/>
          <w:sz w:val="20"/>
        </w:rPr>
        <w:t>2016</w:t>
      </w:r>
    </w:p>
    <w:sectPr w:rsidR="009F7ACA">
      <w:type w:val="continuous"/>
      <w:pgSz w:w="11910" w:h="16840"/>
      <w:pgMar w:top="460" w:right="420" w:bottom="280" w:left="0" w:header="720" w:footer="720" w:gutter="0"/>
      <w:cols w:num="3" w:space="720" w:equalWidth="0">
        <w:col w:w="773" w:space="113"/>
        <w:col w:w="3090" w:space="4052"/>
        <w:col w:w="34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91FDB"/>
    <w:multiLevelType w:val="hybridMultilevel"/>
    <w:tmpl w:val="8CB8D642"/>
    <w:lvl w:ilvl="0" w:tplc="29260134">
      <w:start w:val="1"/>
      <w:numFmt w:val="decimal"/>
      <w:lvlText w:val="%1.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73B8F48C">
      <w:start w:val="2"/>
      <w:numFmt w:val="upperLetter"/>
      <w:lvlText w:val="%2."/>
      <w:lvlJc w:val="left"/>
      <w:pPr>
        <w:ind w:left="6717" w:hanging="531"/>
        <w:jc w:val="right"/>
      </w:pPr>
      <w:rPr>
        <w:rFonts w:ascii="Trebuchet MS" w:eastAsia="Trebuchet MS" w:hAnsi="Trebuchet MS" w:hint="default"/>
        <w:b/>
        <w:bCs/>
        <w:color w:val="231F20"/>
        <w:w w:val="92"/>
        <w:position w:val="6"/>
        <w:sz w:val="24"/>
        <w:szCs w:val="24"/>
      </w:rPr>
    </w:lvl>
    <w:lvl w:ilvl="2" w:tplc="2046A5BE">
      <w:start w:val="1"/>
      <w:numFmt w:val="bullet"/>
      <w:lvlText w:val="•"/>
      <w:lvlJc w:val="left"/>
      <w:pPr>
        <w:ind w:left="7249" w:hanging="531"/>
      </w:pPr>
      <w:rPr>
        <w:rFonts w:hint="default"/>
      </w:rPr>
    </w:lvl>
    <w:lvl w:ilvl="3" w:tplc="0CFA1D4A">
      <w:start w:val="1"/>
      <w:numFmt w:val="bullet"/>
      <w:lvlText w:val="•"/>
      <w:lvlJc w:val="left"/>
      <w:pPr>
        <w:ind w:left="7779" w:hanging="531"/>
      </w:pPr>
      <w:rPr>
        <w:rFonts w:hint="default"/>
      </w:rPr>
    </w:lvl>
    <w:lvl w:ilvl="4" w:tplc="E828CBF8">
      <w:start w:val="1"/>
      <w:numFmt w:val="bullet"/>
      <w:lvlText w:val="•"/>
      <w:lvlJc w:val="left"/>
      <w:pPr>
        <w:ind w:left="8308" w:hanging="531"/>
      </w:pPr>
      <w:rPr>
        <w:rFonts w:hint="default"/>
      </w:rPr>
    </w:lvl>
    <w:lvl w:ilvl="5" w:tplc="8200C8EE">
      <w:start w:val="1"/>
      <w:numFmt w:val="bullet"/>
      <w:lvlText w:val="•"/>
      <w:lvlJc w:val="left"/>
      <w:pPr>
        <w:ind w:left="8838" w:hanging="531"/>
      </w:pPr>
      <w:rPr>
        <w:rFonts w:hint="default"/>
      </w:rPr>
    </w:lvl>
    <w:lvl w:ilvl="6" w:tplc="0B1ED924">
      <w:start w:val="1"/>
      <w:numFmt w:val="bullet"/>
      <w:lvlText w:val="•"/>
      <w:lvlJc w:val="left"/>
      <w:pPr>
        <w:ind w:left="9367" w:hanging="531"/>
      </w:pPr>
      <w:rPr>
        <w:rFonts w:hint="default"/>
      </w:rPr>
    </w:lvl>
    <w:lvl w:ilvl="7" w:tplc="C9E6194A">
      <w:start w:val="1"/>
      <w:numFmt w:val="bullet"/>
      <w:lvlText w:val="•"/>
      <w:lvlJc w:val="left"/>
      <w:pPr>
        <w:ind w:left="9897" w:hanging="531"/>
      </w:pPr>
      <w:rPr>
        <w:rFonts w:hint="default"/>
      </w:rPr>
    </w:lvl>
    <w:lvl w:ilvl="8" w:tplc="732E0DF8">
      <w:start w:val="1"/>
      <w:numFmt w:val="bullet"/>
      <w:lvlText w:val="•"/>
      <w:lvlJc w:val="left"/>
      <w:pPr>
        <w:ind w:left="10426" w:hanging="5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7ACA"/>
    <w:rsid w:val="001F0AA5"/>
    <w:rsid w:val="009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5:docId w15:val="{5D5FC303-2593-4E10-A30A-44956885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1190" w:hanging="340"/>
      <w:outlineLvl w:val="0"/>
    </w:pPr>
    <w:rPr>
      <w:rFonts w:ascii="Lucida Sans" w:eastAsia="Lucida Sans" w:hAnsi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452"/>
    </w:pPr>
    <w:rPr>
      <w:rFonts w:ascii="Century" w:eastAsia="Century" w:hAnsi="Century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HarperCollins Publishers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1008_Citizenship_TG_C.indd</dc:title>
  <dc:creator>jon</dc:creator>
  <cp:lastModifiedBy>Green, Caroline (UK)</cp:lastModifiedBy>
  <cp:revision>2</cp:revision>
  <dcterms:created xsi:type="dcterms:W3CDTF">2016-04-12T20:45:00Z</dcterms:created>
  <dcterms:modified xsi:type="dcterms:W3CDTF">2016-04-13T16:38:00Z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2016-04-13T00:00:00Z</vt:filetime>
  </property>
</Properties>
</file>