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23" w:rsidRDefault="005B2923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p w:rsidR="005B2923" w:rsidRDefault="000D0918">
      <w:pPr>
        <w:spacing w:line="720" w:lineRule="exact"/>
        <w:ind w:left="210"/>
        <w:rPr>
          <w:rFonts w:ascii="Times New Roman" w:eastAsia="Times New Roman" w:hAnsi="Times New Roman" w:cs="Times New Roman"/>
          <w:sz w:val="20"/>
          <w:szCs w:val="20"/>
        </w:rPr>
      </w:pPr>
      <w:r w:rsidRPr="000D0918">
        <w:rPr>
          <w:rFonts w:ascii="Times New Roman" w:eastAsia="Times New Roman" w:hAnsi="Times New Roman" w:cs="Times New Roman"/>
          <w:position w:val="-13"/>
          <w:sz w:val="20"/>
          <w:szCs w:val="20"/>
        </w:rPr>
      </w:r>
      <w:r w:rsidRPr="000D0918">
        <w:rPr>
          <w:rFonts w:ascii="Times New Roman" w:eastAsia="Times New Roman" w:hAnsi="Times New Roman" w:cs="Times New Roman"/>
          <w:position w:val="-13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width:510.25pt;height:36pt;mso-left-percent:-10001;mso-top-percent:-10001;mso-position-horizontal:absolute;mso-position-horizontal-relative:char;mso-position-vertical:absolute;mso-position-vertical-relative:line;mso-left-percent:-10001;mso-top-percent:-10001" fillcolor="#bcbec0" stroked="f">
            <v:textbox inset="0,0,0,0">
              <w:txbxContent>
                <w:p w:rsidR="005B2923" w:rsidRDefault="00533DF9">
                  <w:pPr>
                    <w:spacing w:before="104"/>
                    <w:ind w:left="141"/>
                    <w:rPr>
                      <w:rFonts w:ascii="Tahoma" w:eastAsia="Tahoma" w:hAnsi="Tahoma" w:cs="Tahoma"/>
                      <w:sz w:val="36"/>
                      <w:szCs w:val="36"/>
                    </w:rPr>
                  </w:pPr>
                  <w:r>
                    <w:rPr>
                      <w:rFonts w:ascii="Tahoma"/>
                      <w:b/>
                      <w:color w:val="231F20"/>
                      <w:w w:val="105"/>
                      <w:sz w:val="36"/>
                    </w:rPr>
                    <w:t>Task 2: Who puts the law into practice?</w:t>
                  </w:r>
                </w:p>
              </w:txbxContent>
            </v:textbox>
            <w10:wrap type="none"/>
            <w10:anchorlock/>
          </v:shape>
        </w:pict>
      </w:r>
    </w:p>
    <w:p w:rsidR="005B2923" w:rsidRDefault="005B2923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p w:rsidR="00533DF9" w:rsidRDefault="00533DF9">
      <w:pPr>
        <w:spacing w:before="5"/>
        <w:rPr>
          <w:rFonts w:ascii="Tahoma" w:eastAsia="Times New Roman" w:hAnsi="Tahoma" w:cs="Tahoma"/>
          <w:b/>
          <w:sz w:val="26"/>
          <w:szCs w:val="26"/>
        </w:rPr>
      </w:pPr>
      <w:r>
        <w:rPr>
          <w:rFonts w:ascii="Tahoma" w:eastAsia="Times New Roman" w:hAnsi="Tahoma" w:cs="Tahoma"/>
          <w:b/>
          <w:sz w:val="26"/>
          <w:szCs w:val="26"/>
        </w:rPr>
        <w:t xml:space="preserve">   3. The Criminal justice system is large and complex. There are many roles within</w:t>
      </w:r>
    </w:p>
    <w:p w:rsidR="008132CA" w:rsidRDefault="00533DF9" w:rsidP="008132CA">
      <w:pPr>
        <w:spacing w:before="5"/>
        <w:rPr>
          <w:rFonts w:ascii="Tahoma" w:eastAsia="Times New Roman" w:hAnsi="Tahoma" w:cs="Tahoma"/>
          <w:b/>
          <w:sz w:val="26"/>
          <w:szCs w:val="26"/>
        </w:rPr>
      </w:pPr>
      <w:r>
        <w:rPr>
          <w:rFonts w:ascii="Tahoma" w:eastAsia="Times New Roman" w:hAnsi="Tahoma" w:cs="Tahoma"/>
          <w:b/>
          <w:sz w:val="26"/>
          <w:szCs w:val="26"/>
        </w:rPr>
        <w:t xml:space="preserve">       </w:t>
      </w:r>
      <w:proofErr w:type="gramStart"/>
      <w:r>
        <w:rPr>
          <w:rFonts w:ascii="Tahoma" w:eastAsia="Times New Roman" w:hAnsi="Tahoma" w:cs="Tahoma"/>
          <w:b/>
          <w:sz w:val="26"/>
          <w:szCs w:val="26"/>
        </w:rPr>
        <w:t>it</w:t>
      </w:r>
      <w:proofErr w:type="gramEnd"/>
      <w:r>
        <w:rPr>
          <w:rFonts w:ascii="Tahoma" w:eastAsia="Times New Roman" w:hAnsi="Tahoma" w:cs="Tahoma"/>
          <w:b/>
          <w:sz w:val="26"/>
          <w:szCs w:val="26"/>
        </w:rPr>
        <w:t xml:space="preserve">. </w:t>
      </w:r>
      <w:r w:rsidR="008132CA">
        <w:rPr>
          <w:rFonts w:ascii="Tahoma" w:eastAsia="Times New Roman" w:hAnsi="Tahoma" w:cs="Tahoma"/>
          <w:b/>
          <w:sz w:val="26"/>
          <w:szCs w:val="26"/>
        </w:rPr>
        <w:t xml:space="preserve">Please visit </w:t>
      </w:r>
      <w:hyperlink r:id="rId5" w:history="1">
        <w:r w:rsidR="008132CA" w:rsidRPr="00A278CA">
          <w:rPr>
            <w:rStyle w:val="Hyperlink"/>
            <w:rFonts w:ascii="Tahoma" w:eastAsia="Times New Roman" w:hAnsi="Tahoma" w:cs="Tahoma"/>
            <w:b/>
            <w:sz w:val="26"/>
            <w:szCs w:val="26"/>
          </w:rPr>
          <w:t>https://www.cps.gov.uk/publication/glossary</w:t>
        </w:r>
      </w:hyperlink>
      <w:r w:rsidR="008132CA">
        <w:rPr>
          <w:rFonts w:ascii="Tahoma" w:eastAsia="Times New Roman" w:hAnsi="Tahoma" w:cs="Tahoma"/>
          <w:b/>
          <w:sz w:val="26"/>
          <w:szCs w:val="26"/>
        </w:rPr>
        <w:t xml:space="preserve"> and complete </w:t>
      </w:r>
    </w:p>
    <w:p w:rsidR="008132CA" w:rsidRDefault="008132CA" w:rsidP="008132CA">
      <w:pPr>
        <w:spacing w:before="5"/>
        <w:rPr>
          <w:rFonts w:ascii="Tahoma" w:eastAsia="Times New Roman" w:hAnsi="Tahoma" w:cs="Tahoma"/>
          <w:b/>
          <w:sz w:val="26"/>
          <w:szCs w:val="26"/>
        </w:rPr>
      </w:pPr>
      <w:r>
        <w:rPr>
          <w:rFonts w:ascii="Tahoma" w:eastAsia="Times New Roman" w:hAnsi="Tahoma" w:cs="Tahoma"/>
          <w:b/>
          <w:sz w:val="26"/>
          <w:szCs w:val="26"/>
        </w:rPr>
        <w:t xml:space="preserve">       </w:t>
      </w:r>
      <w:proofErr w:type="gramStart"/>
      <w:r>
        <w:rPr>
          <w:rFonts w:ascii="Tahoma" w:eastAsia="Times New Roman" w:hAnsi="Tahoma" w:cs="Tahoma"/>
          <w:b/>
          <w:sz w:val="26"/>
          <w:szCs w:val="26"/>
        </w:rPr>
        <w:t>the</w:t>
      </w:r>
      <w:proofErr w:type="gramEnd"/>
      <w:r>
        <w:rPr>
          <w:rFonts w:ascii="Tahoma" w:eastAsia="Times New Roman" w:hAnsi="Tahoma" w:cs="Tahoma"/>
          <w:b/>
          <w:sz w:val="26"/>
          <w:szCs w:val="26"/>
        </w:rPr>
        <w:t xml:space="preserve"> research sheet. Research entry requirements (age, qualifications etc.) of     </w:t>
      </w:r>
    </w:p>
    <w:p w:rsidR="008132CA" w:rsidRPr="00533DF9" w:rsidRDefault="008132CA" w:rsidP="008132CA">
      <w:pPr>
        <w:spacing w:before="5"/>
        <w:rPr>
          <w:rFonts w:ascii="Tahoma" w:eastAsia="Times New Roman" w:hAnsi="Tahoma" w:cs="Tahoma"/>
          <w:b/>
          <w:sz w:val="26"/>
          <w:szCs w:val="26"/>
        </w:rPr>
      </w:pPr>
      <w:r>
        <w:rPr>
          <w:rFonts w:ascii="Tahoma" w:eastAsia="Times New Roman" w:hAnsi="Tahoma" w:cs="Tahoma"/>
          <w:b/>
          <w:sz w:val="26"/>
          <w:szCs w:val="26"/>
        </w:rPr>
        <w:t xml:space="preserve">       </w:t>
      </w:r>
      <w:proofErr w:type="gramStart"/>
      <w:r>
        <w:rPr>
          <w:rFonts w:ascii="Tahoma" w:eastAsia="Times New Roman" w:hAnsi="Tahoma" w:cs="Tahoma"/>
          <w:b/>
          <w:sz w:val="26"/>
          <w:szCs w:val="26"/>
        </w:rPr>
        <w:t>three</w:t>
      </w:r>
      <w:proofErr w:type="gramEnd"/>
      <w:r>
        <w:rPr>
          <w:rFonts w:ascii="Tahoma" w:eastAsia="Times New Roman" w:hAnsi="Tahoma" w:cs="Tahoma"/>
          <w:b/>
          <w:sz w:val="26"/>
          <w:szCs w:val="26"/>
        </w:rPr>
        <w:t xml:space="preserve"> roles within the CJS.</w:t>
      </w:r>
    </w:p>
    <w:p w:rsidR="00533DF9" w:rsidRDefault="000D0918">
      <w:pPr>
        <w:spacing w:before="5"/>
        <w:rPr>
          <w:rFonts w:ascii="Tahoma" w:eastAsia="Times New Roman" w:hAnsi="Tahoma" w:cs="Tahoma"/>
          <w:b/>
          <w:sz w:val="26"/>
          <w:szCs w:val="26"/>
        </w:rPr>
      </w:pPr>
      <w:r w:rsidRPr="000D0918">
        <w:rPr>
          <w:rFonts w:ascii="Tahoma" w:eastAsia="Times New Roman" w:hAnsi="Tahoma" w:cs="Tahoma"/>
          <w:b/>
          <w:noProof/>
          <w:sz w:val="26"/>
          <w:szCs w:val="26"/>
          <w:lang w:eastAsia="zh-TW"/>
        </w:rPr>
        <w:pict>
          <v:shape id="_x0000_s1050" type="#_x0000_t202" style="position:absolute;margin-left:-14pt;margin-top:15.4pt;width:564.75pt;height:156pt;z-index:251660288;mso-width-relative:margin;mso-height-relative:margin">
            <v:textbox>
              <w:txbxContent>
                <w:p w:rsidR="00533DF9" w:rsidRDefault="00064D8F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Solicitors</w:t>
                  </w:r>
                </w:p>
                <w:p w:rsidR="00533DF9" w:rsidRDefault="00533DF9">
                  <w:pPr>
                    <w:rPr>
                      <w:b/>
                      <w:sz w:val="28"/>
                    </w:rPr>
                  </w:pPr>
                </w:p>
                <w:p w:rsidR="00533DF9" w:rsidRPr="00533DF9" w:rsidRDefault="00533DF9">
                  <w:pPr>
                    <w:rPr>
                      <w:b/>
                      <w:sz w:val="28"/>
                    </w:rPr>
                  </w:pPr>
                </w:p>
              </w:txbxContent>
            </v:textbox>
          </v:shape>
        </w:pict>
      </w:r>
    </w:p>
    <w:p w:rsidR="00533DF9" w:rsidRDefault="00533DF9">
      <w:pPr>
        <w:spacing w:before="5"/>
        <w:rPr>
          <w:rFonts w:ascii="Tahoma" w:eastAsia="Times New Roman" w:hAnsi="Tahoma" w:cs="Tahoma"/>
          <w:b/>
          <w:sz w:val="26"/>
          <w:szCs w:val="26"/>
        </w:rPr>
      </w:pPr>
    </w:p>
    <w:p w:rsidR="00533DF9" w:rsidRPr="00533DF9" w:rsidRDefault="00E94A7A">
      <w:pPr>
        <w:spacing w:before="5"/>
        <w:rPr>
          <w:rFonts w:ascii="Tahoma" w:eastAsia="Times New Roman" w:hAnsi="Tahoma" w:cs="Tahoma"/>
          <w:b/>
          <w:sz w:val="26"/>
          <w:szCs w:val="26"/>
        </w:rPr>
      </w:pPr>
      <w:r>
        <w:rPr>
          <w:rFonts w:ascii="Tahoma" w:eastAsia="Times New Roman" w:hAnsi="Tahoma" w:cs="Tahoma"/>
          <w:b/>
          <w:noProof/>
          <w:sz w:val="26"/>
          <w:szCs w:val="26"/>
          <w:lang w:val="en-GB" w:eastAsia="en-GB"/>
        </w:rPr>
        <w:pict>
          <v:shape id="_x0000_s1059" type="#_x0000_t202" style="position:absolute;margin-left:421.75pt;margin-top:320.25pt;width:123pt;height:124.5pt;z-index:251671552">
            <v:textbox>
              <w:txbxContent>
                <w:p w:rsidR="00064D8F" w:rsidRDefault="00E94A7A"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1369695" cy="1524000"/>
                        <wp:effectExtent l="19050" t="0" r="1905" b="0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9695" cy="15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D0918" w:rsidRPr="000D0918">
        <w:rPr>
          <w:rFonts w:ascii="Tahoma" w:eastAsia="Times New Roman" w:hAnsi="Tahoma" w:cs="Tahoma"/>
          <w:b/>
          <w:noProof/>
          <w:sz w:val="26"/>
          <w:szCs w:val="26"/>
          <w:lang w:eastAsia="zh-TW"/>
        </w:rPr>
        <w:pict>
          <v:shape id="_x0000_s1057" type="#_x0000_t202" style="position:absolute;margin-left:421.75pt;margin-top:5.25pt;width:119.25pt;height:116.55pt;z-index:251669504;mso-width-relative:margin;mso-height-relative:margin">
            <v:textbox>
              <w:txbxContent>
                <w:p w:rsidR="00064D8F" w:rsidRDefault="00E94A7A"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1314450" cy="1685925"/>
                        <wp:effectExtent l="19050" t="0" r="0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4450" cy="1685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1323975" cy="1362075"/>
                        <wp:effectExtent l="19050" t="0" r="9525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22070" cy="13601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94A7A" w:rsidRDefault="00E94A7A"/>
              </w:txbxContent>
            </v:textbox>
          </v:shape>
        </w:pict>
      </w:r>
      <w:r w:rsidR="000D0918">
        <w:rPr>
          <w:rFonts w:ascii="Tahoma" w:eastAsia="Times New Roman" w:hAnsi="Tahoma" w:cs="Tahoma"/>
          <w:b/>
          <w:noProof/>
          <w:sz w:val="26"/>
          <w:szCs w:val="26"/>
          <w:lang w:val="en-GB" w:eastAsia="en-GB"/>
        </w:rPr>
        <w:pict>
          <v:shape id="_x0000_s1058" type="#_x0000_t202" style="position:absolute;margin-left:421.75pt;margin-top:165.75pt;width:123pt;height:111.75pt;z-index:251670528">
            <v:textbox>
              <w:txbxContent>
                <w:p w:rsidR="00064D8F" w:rsidRDefault="00E94A7A"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1369695" cy="1330783"/>
                        <wp:effectExtent l="19050" t="0" r="1905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9695" cy="13307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D0918" w:rsidRPr="000D0918">
        <w:rPr>
          <w:b/>
          <w:noProof/>
          <w:sz w:val="28"/>
          <w:lang w:val="en-GB" w:eastAsia="en-GB"/>
        </w:rPr>
        <w:pict>
          <v:shape id="_x0000_s1056" type="#_x0000_t202" style="position:absolute;margin-left:-14pt;margin-top:481.5pt;width:564.75pt;height:141pt;z-index:251667456">
            <v:textbox>
              <w:txbxContent>
                <w:p w:rsidR="00533DF9" w:rsidRDefault="00E94A7A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Task 2: </w:t>
                  </w:r>
                  <w:r w:rsidRPr="00E94A7A">
                    <w:rPr>
                      <w:sz w:val="28"/>
                    </w:rPr>
                    <w:t>Complete the check your understanding questions on page 87.</w:t>
                  </w:r>
                </w:p>
                <w:p w:rsidR="00E94A7A" w:rsidRPr="00E94A7A" w:rsidRDefault="00E94A7A">
                  <w:pPr>
                    <w:rPr>
                      <w:sz w:val="28"/>
                    </w:rPr>
                  </w:pPr>
                  <w:r>
                    <w:rPr>
                      <w:b/>
                      <w:sz w:val="28"/>
                    </w:rPr>
                    <w:t>Homewor</w:t>
                  </w:r>
                  <w:r w:rsidRPr="00E94A7A">
                    <w:rPr>
                      <w:b/>
                      <w:sz w:val="28"/>
                    </w:rPr>
                    <w:t>k:</w:t>
                  </w:r>
                  <w:r w:rsidRPr="00E94A7A">
                    <w:rPr>
                      <w:sz w:val="28"/>
                    </w:rPr>
                    <w:t xml:space="preserve"> research </w:t>
                  </w:r>
                  <w:proofErr w:type="gramStart"/>
                  <w:r w:rsidRPr="00E94A7A">
                    <w:rPr>
                      <w:sz w:val="28"/>
                    </w:rPr>
                    <w:t>who</w:t>
                  </w:r>
                  <w:proofErr w:type="gramEnd"/>
                  <w:r w:rsidRPr="00E94A7A">
                    <w:rPr>
                      <w:sz w:val="28"/>
                    </w:rPr>
                    <w:t xml:space="preserve"> can be called for jury service and what serving on jury involves.</w:t>
                  </w:r>
                </w:p>
              </w:txbxContent>
            </v:textbox>
          </v:shape>
        </w:pict>
      </w:r>
      <w:r w:rsidR="000D0918">
        <w:rPr>
          <w:rFonts w:ascii="Tahoma" w:eastAsia="Times New Roman" w:hAnsi="Tahoma" w:cs="Tahoma"/>
          <w:b/>
          <w:noProof/>
          <w:sz w:val="26"/>
          <w:szCs w:val="26"/>
          <w:lang w:val="en-GB" w:eastAsia="en-GB"/>
        </w:rPr>
        <w:pict>
          <v:shape id="_x0000_s1054" type="#_x0000_t202" style="position:absolute;margin-left:-14pt;margin-top:146.25pt;width:564.75pt;height:156pt;z-index:251665408;mso-width-relative:margin;mso-height-relative:margin">
            <v:textbox>
              <w:txbxContent>
                <w:p w:rsidR="00533DF9" w:rsidRDefault="00064D8F" w:rsidP="00533DF9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Barristers</w:t>
                  </w:r>
                </w:p>
                <w:p w:rsidR="00533DF9" w:rsidRDefault="00533DF9" w:rsidP="00533DF9">
                  <w:pPr>
                    <w:rPr>
                      <w:b/>
                      <w:sz w:val="28"/>
                    </w:rPr>
                  </w:pPr>
                </w:p>
                <w:p w:rsidR="00533DF9" w:rsidRPr="00533DF9" w:rsidRDefault="00533DF9" w:rsidP="00533DF9">
                  <w:pPr>
                    <w:rPr>
                      <w:b/>
                      <w:sz w:val="28"/>
                    </w:rPr>
                  </w:pPr>
                </w:p>
              </w:txbxContent>
            </v:textbox>
          </v:shape>
        </w:pict>
      </w:r>
      <w:r w:rsidR="000D0918">
        <w:rPr>
          <w:rFonts w:ascii="Tahoma" w:eastAsia="Times New Roman" w:hAnsi="Tahoma" w:cs="Tahoma"/>
          <w:b/>
          <w:noProof/>
          <w:sz w:val="26"/>
          <w:szCs w:val="26"/>
          <w:lang w:val="en-GB" w:eastAsia="en-GB"/>
        </w:rPr>
        <w:pict>
          <v:shape id="_x0000_s1055" type="#_x0000_t202" style="position:absolute;margin-left:-14pt;margin-top:313.5pt;width:564.75pt;height:156pt;z-index:251666432;mso-width-relative:margin;mso-height-relative:margin">
            <v:textbox>
              <w:txbxContent>
                <w:p w:rsidR="00533DF9" w:rsidRDefault="00064D8F" w:rsidP="00533DF9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Probation Officers</w:t>
                  </w:r>
                </w:p>
                <w:p w:rsidR="00533DF9" w:rsidRDefault="00533DF9" w:rsidP="00533DF9">
                  <w:pPr>
                    <w:rPr>
                      <w:b/>
                      <w:sz w:val="28"/>
                    </w:rPr>
                  </w:pPr>
                </w:p>
                <w:p w:rsidR="00533DF9" w:rsidRPr="00533DF9" w:rsidRDefault="00533DF9" w:rsidP="00533DF9">
                  <w:pPr>
                    <w:rPr>
                      <w:b/>
                      <w:sz w:val="28"/>
                    </w:rPr>
                  </w:pPr>
                </w:p>
              </w:txbxContent>
            </v:textbox>
          </v:shape>
        </w:pict>
      </w:r>
      <w:r w:rsidR="000D0918">
        <w:rPr>
          <w:rFonts w:ascii="Tahoma" w:eastAsia="Times New Roman" w:hAnsi="Tahoma" w:cs="Tahoma"/>
          <w:b/>
          <w:noProof/>
          <w:sz w:val="26"/>
          <w:szCs w:val="26"/>
          <w:lang w:val="en-GB" w:eastAsia="en-GB"/>
        </w:rPr>
        <w:pict>
          <v:shape id="_x0000_s1053" type="#_x0000_t202" style="position:absolute;margin-left:409pt;margin-top:165.75pt;width:132pt;height:107.25pt;z-index:251664384">
            <v:textbox>
              <w:txbxContent>
                <w:p w:rsidR="00533DF9" w:rsidRDefault="00533DF9"/>
              </w:txbxContent>
            </v:textbox>
          </v:shape>
        </w:pict>
      </w:r>
    </w:p>
    <w:sectPr w:rsidR="00533DF9" w:rsidRPr="00533DF9" w:rsidSect="00533DF9">
      <w:type w:val="continuous"/>
      <w:pgSz w:w="11910" w:h="16840"/>
      <w:pgMar w:top="480" w:right="0" w:bottom="280" w:left="6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5B2923"/>
    <w:rsid w:val="000139B5"/>
    <w:rsid w:val="00064D8F"/>
    <w:rsid w:val="000D0918"/>
    <w:rsid w:val="0012537A"/>
    <w:rsid w:val="00203F9E"/>
    <w:rsid w:val="00533DF9"/>
    <w:rsid w:val="005B2923"/>
    <w:rsid w:val="008132CA"/>
    <w:rsid w:val="00E94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139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139B5"/>
    <w:pPr>
      <w:spacing w:before="65"/>
      <w:ind w:left="210"/>
    </w:pPr>
    <w:rPr>
      <w:rFonts w:ascii="Gill Sans MT" w:eastAsia="Gill Sans MT" w:hAnsi="Gill Sans MT"/>
      <w:sz w:val="24"/>
      <w:szCs w:val="24"/>
    </w:rPr>
  </w:style>
  <w:style w:type="paragraph" w:styleId="ListParagraph">
    <w:name w:val="List Paragraph"/>
    <w:basedOn w:val="Normal"/>
    <w:uiPriority w:val="1"/>
    <w:qFormat/>
    <w:rsid w:val="000139B5"/>
  </w:style>
  <w:style w:type="paragraph" w:customStyle="1" w:styleId="TableParagraph">
    <w:name w:val="Table Paragraph"/>
    <w:basedOn w:val="Normal"/>
    <w:uiPriority w:val="1"/>
    <w:qFormat/>
    <w:rsid w:val="000139B5"/>
  </w:style>
  <w:style w:type="paragraph" w:styleId="BalloonText">
    <w:name w:val="Balloon Text"/>
    <w:basedOn w:val="Normal"/>
    <w:link w:val="BalloonTextChar"/>
    <w:uiPriority w:val="99"/>
    <w:semiHidden/>
    <w:unhideWhenUsed/>
    <w:rsid w:val="00533D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D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3D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cps.gov.uk/publication/glossar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1AC0D8-DC24-4437-A110-7D2160F58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Company>Highlands School ICT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1008_Citizenship_TG_Book.indb</dc:title>
  <dc:creator>jon</dc:creator>
  <cp:lastModifiedBy>nelsonm</cp:lastModifiedBy>
  <cp:revision>2</cp:revision>
  <cp:lastPrinted>2018-04-20T08:23:00Z</cp:lastPrinted>
  <dcterms:created xsi:type="dcterms:W3CDTF">2018-04-20T08:26:00Z</dcterms:created>
  <dcterms:modified xsi:type="dcterms:W3CDTF">2018-04-20T08:26:00Z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2016-04-12T00:00:00Z</vt:filetime>
  </property>
</Properties>
</file>