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A5" w:rsidRDefault="000E19A5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0E19A5" w:rsidRDefault="00F565BE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0E19A5" w:rsidRDefault="00F565BE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w w:val="105"/>
                      <w:sz w:val="36"/>
                      <w:szCs w:val="36"/>
                    </w:rPr>
                    <w:t>1.9 Discrimination and the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80"/>
                      <w:w w:val="10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w w:val="105"/>
                      <w:sz w:val="36"/>
                      <w:szCs w:val="36"/>
                    </w:rPr>
                    <w:t>law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w w:val="105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24–25</w:t>
                  </w:r>
                </w:p>
              </w:txbxContent>
            </v:textbox>
            <w10:wrap type="none"/>
            <w10:anchorlock/>
          </v:shape>
        </w:pict>
      </w:r>
    </w:p>
    <w:p w:rsidR="000E19A5" w:rsidRDefault="000E19A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E19A5" w:rsidRDefault="00F565BE">
      <w:pPr>
        <w:spacing w:line="1467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8" style="width:510.25pt;height:73.4pt;mso-position-horizontal-relative:char;mso-position-vertical-relative:line" coordsize="10205,1468">
            <v:group id="_x0000_s1033" style="position:absolute;left:20;top:20;width:10165;height:340" coordorigin="20,20" coordsize="10165,340">
              <v:shape id="_x0000_s1034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29" style="position:absolute;left:10;top:10;width:10185;height:1448" coordorigin="10,10" coordsize="10185,1448">
              <v:shape id="_x0000_s1032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1" type="#_x0000_t202" style="position:absolute;left:10;top:360;width:10185;height:1098" filled="f" stroked="f">
                <v:textbox inset="0,0,0,0">
                  <w:txbxContent>
                    <w:p w:rsidR="000E19A5" w:rsidRDefault="000E19A5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E19A5" w:rsidRDefault="00F565BE">
                      <w:pPr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 xml:space="preserve">LO 1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13"/>
                        </w:rPr>
                        <w:t xml:space="preserve">To  </w:t>
                      </w:r>
                      <w:r>
                        <w:rPr>
                          <w:rFonts w:ascii="Calibri"/>
                          <w:color w:val="231F20"/>
                        </w:rPr>
                        <w:t>explore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</w:rPr>
                        <w:t xml:space="preserve"> the Equality Act </w:t>
                      </w:r>
                      <w:r>
                        <w:rPr>
                          <w:rFonts w:ascii="Calibri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2010.</w:t>
                      </w:r>
                    </w:p>
                    <w:p w:rsidR="000E19A5" w:rsidRDefault="00F565BE">
                      <w:pPr>
                        <w:spacing w:before="43"/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 xml:space="preserve">LO 2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13"/>
                        </w:rPr>
                        <w:t xml:space="preserve">To  </w:t>
                      </w:r>
                      <w:r>
                        <w:rPr>
                          <w:rFonts w:ascii="Calibri"/>
                          <w:color w:val="231F20"/>
                        </w:rPr>
                        <w:t>explore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</w:rPr>
                        <w:t xml:space="preserve"> how it tries to prevent </w:t>
                      </w:r>
                      <w:r>
                        <w:rPr>
                          <w:rFonts w:ascii="Calibri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discrimination.</w:t>
                      </w:r>
                    </w:p>
                  </w:txbxContent>
                </v:textbox>
              </v:shape>
              <v:shape id="_x0000_s1030" type="#_x0000_t202" style="position:absolute;left:162;top:138;width:1510;height:280" filled="f" stroked="f">
                <v:textbox inset="0,0,0,0">
                  <w:txbxContent>
                    <w:p w:rsidR="000E19A5" w:rsidRDefault="00F565BE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19A5" w:rsidRDefault="000E19A5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0E19A5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0E19A5" w:rsidRDefault="00F565BE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19A5" w:rsidRDefault="00F565BE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0E19A5" w:rsidRDefault="00F565BE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0E19A5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0E19A5" w:rsidRDefault="00F565BE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0E19A5" w:rsidRDefault="00F565BE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0E19A5" w:rsidRDefault="00F565BE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0E19A5" w:rsidRDefault="00F565BE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0E19A5" w:rsidRDefault="000E19A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0E19A5" w:rsidRDefault="000E19A5">
      <w:pPr>
        <w:rPr>
          <w:rFonts w:ascii="Times New Roman" w:eastAsia="Times New Roman" w:hAnsi="Times New Roman" w:cs="Times New Roman"/>
          <w:sz w:val="18"/>
          <w:szCs w:val="18"/>
        </w:rPr>
        <w:sectPr w:rsidR="000E19A5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0E19A5" w:rsidRDefault="00F565BE">
      <w:pPr>
        <w:pStyle w:val="Heading1"/>
        <w:spacing w:before="62"/>
      </w:pPr>
      <w:r>
        <w:rPr>
          <w:b/>
          <w:color w:val="231F20"/>
        </w:rPr>
        <w:t>Connect</w:t>
      </w:r>
    </w:p>
    <w:p w:rsidR="000E19A5" w:rsidRDefault="00F565BE">
      <w:pPr>
        <w:pStyle w:val="BodyText"/>
        <w:spacing w:before="90"/>
        <w:ind w:left="850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0E19A5" w:rsidRDefault="00F565BE">
      <w:pPr>
        <w:pStyle w:val="ListParagraph"/>
        <w:numPr>
          <w:ilvl w:val="0"/>
          <w:numId w:val="2"/>
        </w:numPr>
        <w:tabs>
          <w:tab w:val="left" w:pos="1134"/>
        </w:tabs>
        <w:spacing w:before="49" w:line="260" w:lineRule="exact"/>
        <w:ind w:right="39" w:hanging="283"/>
        <w:jc w:val="both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was most memorable about the lesson</w:t>
      </w:r>
      <w:r>
        <w:rPr>
          <w:rFonts w:ascii="Calibri"/>
          <w:i/>
          <w:color w:val="231F20"/>
          <w:spacing w:val="3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on</w:t>
      </w:r>
      <w:r>
        <w:rPr>
          <w:rFonts w:ascii="Calibri"/>
          <w:i/>
          <w:color w:val="231F20"/>
          <w:w w:val="108"/>
        </w:rPr>
        <w:t xml:space="preserve"> </w:t>
      </w:r>
      <w:r>
        <w:rPr>
          <w:rFonts w:ascii="Calibri"/>
          <w:i/>
          <w:color w:val="231F20"/>
          <w:w w:val="105"/>
        </w:rPr>
        <w:t>respect (or a previous lesson)? What did</w:t>
      </w:r>
      <w:r>
        <w:rPr>
          <w:rFonts w:ascii="Calibri"/>
          <w:i/>
          <w:color w:val="231F20"/>
          <w:spacing w:val="-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another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student find</w:t>
      </w:r>
      <w:r>
        <w:rPr>
          <w:rFonts w:ascii="Calibri"/>
          <w:i/>
          <w:color w:val="231F20"/>
          <w:spacing w:val="1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memorable?</w:t>
      </w:r>
    </w:p>
    <w:p w:rsidR="000E19A5" w:rsidRDefault="00F565BE">
      <w:pPr>
        <w:pStyle w:val="ListParagraph"/>
        <w:numPr>
          <w:ilvl w:val="0"/>
          <w:numId w:val="2"/>
        </w:numPr>
        <w:tabs>
          <w:tab w:val="left" w:pos="1134"/>
        </w:tabs>
        <w:spacing w:before="56" w:line="260" w:lineRule="exact"/>
        <w:ind w:right="173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Which online/TV/radio adverts can you think</w:t>
      </w:r>
      <w:r>
        <w:rPr>
          <w:rFonts w:ascii="Calibri"/>
          <w:i/>
          <w:color w:val="231F20"/>
          <w:spacing w:val="-2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of</w:t>
      </w:r>
      <w:r>
        <w:rPr>
          <w:rFonts w:ascii="Calibri"/>
          <w:i/>
          <w:color w:val="231F20"/>
          <w:w w:val="108"/>
        </w:rPr>
        <w:t xml:space="preserve"> </w:t>
      </w:r>
      <w:r>
        <w:rPr>
          <w:rFonts w:ascii="Calibri"/>
          <w:i/>
          <w:color w:val="231F20"/>
          <w:w w:val="105"/>
        </w:rPr>
        <w:t>that deal with</w:t>
      </w:r>
      <w:r>
        <w:rPr>
          <w:rFonts w:ascii="Calibri"/>
          <w:i/>
          <w:color w:val="231F20"/>
          <w:spacing w:val="-1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discrimination?</w:t>
      </w:r>
    </w:p>
    <w:p w:rsidR="000E19A5" w:rsidRDefault="000E19A5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0E19A5" w:rsidRDefault="00F565BE">
      <w:pPr>
        <w:pStyle w:val="Heading1"/>
      </w:pPr>
      <w:r>
        <w:rPr>
          <w:b/>
          <w:color w:val="231F20"/>
        </w:rPr>
        <w:t>Activate</w:t>
      </w:r>
    </w:p>
    <w:p w:rsidR="000E19A5" w:rsidRDefault="00F565BE">
      <w:pPr>
        <w:pStyle w:val="BodyText"/>
        <w:spacing w:before="9"/>
        <w:ind w:left="793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31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1.9a:</w:t>
      </w:r>
      <w:r>
        <w:rPr>
          <w:rFonts w:ascii="Lucida Sans"/>
          <w:b/>
          <w:color w:val="FFFFFF"/>
          <w:spacing w:val="-31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The</w:t>
      </w:r>
      <w:r>
        <w:rPr>
          <w:rFonts w:ascii="Lucida Sans"/>
          <w:b/>
          <w:color w:val="FFFFFF"/>
          <w:spacing w:val="-31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Equality</w:t>
      </w:r>
      <w:r>
        <w:rPr>
          <w:rFonts w:ascii="Lucida Sans"/>
          <w:b/>
          <w:color w:val="FFFFFF"/>
          <w:spacing w:val="-31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Act</w:t>
      </w:r>
      <w:r>
        <w:rPr>
          <w:rFonts w:ascii="Lucida Sans"/>
          <w:b/>
          <w:color w:val="FFFFFF"/>
          <w:spacing w:val="-31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2010</w:t>
      </w:r>
    </w:p>
    <w:p w:rsidR="000E19A5" w:rsidRDefault="00F565BE">
      <w:pPr>
        <w:pStyle w:val="ListParagraph"/>
        <w:numPr>
          <w:ilvl w:val="0"/>
          <w:numId w:val="2"/>
        </w:numPr>
        <w:tabs>
          <w:tab w:val="left" w:pos="1134"/>
        </w:tabs>
        <w:spacing w:before="92" w:line="260" w:lineRule="exact"/>
        <w:ind w:right="355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105"/>
        </w:rPr>
        <w:t xml:space="preserve">Using the </w:t>
      </w:r>
      <w:r>
        <w:rPr>
          <w:rFonts w:ascii="Calibri" w:eastAsia="Calibri" w:hAnsi="Calibri" w:cs="Calibri"/>
          <w:color w:val="231F20"/>
          <w:spacing w:val="-3"/>
          <w:w w:val="105"/>
        </w:rPr>
        <w:t xml:space="preserve">Student’s </w:t>
      </w:r>
      <w:r>
        <w:rPr>
          <w:rFonts w:ascii="Calibri" w:eastAsia="Calibri" w:hAnsi="Calibri" w:cs="Calibri"/>
          <w:color w:val="231F20"/>
          <w:w w:val="105"/>
        </w:rPr>
        <w:t>Book (page 24),</w:t>
      </w:r>
      <w:r>
        <w:rPr>
          <w:rFonts w:ascii="Calibri" w:eastAsia="Calibri" w:hAnsi="Calibri" w:cs="Calibri"/>
          <w:color w:val="231F20"/>
          <w:spacing w:val="3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students</w:t>
      </w:r>
      <w:r>
        <w:rPr>
          <w:rFonts w:ascii="Calibri" w:eastAsia="Calibri" w:hAnsi="Calibri" w:cs="Calibri"/>
          <w:color w:val="231F20"/>
          <w:w w:val="102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105"/>
        </w:rPr>
        <w:t>summarise</w:t>
      </w:r>
      <w:proofErr w:type="spellEnd"/>
      <w:r>
        <w:rPr>
          <w:rFonts w:ascii="Calibri" w:eastAsia="Calibri" w:hAnsi="Calibri" w:cs="Calibri"/>
          <w:color w:val="231F20"/>
          <w:w w:val="105"/>
        </w:rPr>
        <w:t xml:space="preserve"> the Equality Act</w:t>
      </w:r>
      <w:r>
        <w:rPr>
          <w:rFonts w:ascii="Calibri" w:eastAsia="Calibri" w:hAnsi="Calibri" w:cs="Calibri"/>
          <w:color w:val="231F20"/>
          <w:spacing w:val="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2010.</w:t>
      </w:r>
    </w:p>
    <w:p w:rsidR="000E19A5" w:rsidRDefault="00F565BE">
      <w:pPr>
        <w:pStyle w:val="ListParagraph"/>
        <w:numPr>
          <w:ilvl w:val="0"/>
          <w:numId w:val="2"/>
        </w:numPr>
        <w:tabs>
          <w:tab w:val="left" w:pos="1134"/>
        </w:tabs>
        <w:spacing w:before="56" w:line="260" w:lineRule="exact"/>
        <w:ind w:right="141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How many of the nine protected</w:t>
      </w:r>
      <w:r>
        <w:rPr>
          <w:rFonts w:ascii="Calibri"/>
          <w:color w:val="231F20"/>
          <w:spacing w:val="-32"/>
          <w:w w:val="105"/>
        </w:rPr>
        <w:t xml:space="preserve"> </w:t>
      </w:r>
      <w:r>
        <w:rPr>
          <w:rFonts w:ascii="Calibri"/>
          <w:color w:val="231F20"/>
          <w:w w:val="105"/>
        </w:rPr>
        <w:t>characteristics</w:t>
      </w:r>
      <w:r>
        <w:rPr>
          <w:rFonts w:ascii="Calibri"/>
          <w:color w:val="231F20"/>
          <w:w w:val="101"/>
        </w:rPr>
        <w:t xml:space="preserve"> </w:t>
      </w:r>
      <w:r>
        <w:rPr>
          <w:rFonts w:ascii="Calibri"/>
          <w:color w:val="231F20"/>
          <w:w w:val="105"/>
        </w:rPr>
        <w:t>can students remember without</w:t>
      </w:r>
      <w:r>
        <w:rPr>
          <w:rFonts w:ascii="Calibri"/>
          <w:color w:val="231F20"/>
          <w:spacing w:val="-10"/>
          <w:w w:val="105"/>
        </w:rPr>
        <w:t xml:space="preserve"> </w:t>
      </w:r>
      <w:r>
        <w:rPr>
          <w:rFonts w:ascii="Calibri"/>
          <w:color w:val="231F20"/>
          <w:w w:val="105"/>
        </w:rPr>
        <w:t>looking?</w:t>
      </w:r>
    </w:p>
    <w:p w:rsidR="000E19A5" w:rsidRDefault="000E19A5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0E19A5" w:rsidRDefault="00F565BE">
      <w:pPr>
        <w:pStyle w:val="Heading1"/>
      </w:pPr>
      <w:r>
        <w:rPr>
          <w:b/>
          <w:color w:val="231F20"/>
        </w:rPr>
        <w:t>Demonstrate</w:t>
      </w:r>
    </w:p>
    <w:p w:rsidR="000E19A5" w:rsidRDefault="00F565BE">
      <w:pPr>
        <w:pStyle w:val="BodyText"/>
        <w:spacing w:before="249"/>
        <w:ind w:left="793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45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1.9b:</w:t>
      </w:r>
      <w:r>
        <w:rPr>
          <w:rFonts w:ascii="Lucida Sans"/>
          <w:b/>
          <w:color w:val="FFFFFF"/>
          <w:spacing w:val="-45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Examples</w:t>
      </w:r>
      <w:r>
        <w:rPr>
          <w:rFonts w:ascii="Lucida Sans"/>
          <w:b/>
          <w:color w:val="FFFFFF"/>
          <w:spacing w:val="-45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of</w:t>
      </w:r>
      <w:r>
        <w:rPr>
          <w:rFonts w:ascii="Lucida Sans"/>
          <w:b/>
          <w:color w:val="FFFFFF"/>
          <w:spacing w:val="-45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discrimination</w:t>
      </w:r>
    </w:p>
    <w:p w:rsidR="000E19A5" w:rsidRDefault="00F565BE">
      <w:pPr>
        <w:pStyle w:val="ListParagraph"/>
        <w:numPr>
          <w:ilvl w:val="0"/>
          <w:numId w:val="2"/>
        </w:numPr>
        <w:tabs>
          <w:tab w:val="left" w:pos="1134"/>
        </w:tabs>
        <w:spacing w:before="92" w:line="260" w:lineRule="exact"/>
        <w:ind w:right="51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Students</w:t>
      </w:r>
      <w:r>
        <w:rPr>
          <w:rFonts w:ascii="Calibri"/>
          <w:color w:val="231F20"/>
          <w:spacing w:val="-10"/>
          <w:w w:val="105"/>
        </w:rPr>
        <w:t xml:space="preserve"> </w:t>
      </w:r>
      <w:r>
        <w:rPr>
          <w:rFonts w:ascii="Calibri"/>
          <w:color w:val="231F20"/>
          <w:w w:val="105"/>
        </w:rPr>
        <w:t>read</w:t>
      </w:r>
      <w:r>
        <w:rPr>
          <w:rFonts w:ascii="Calibri"/>
          <w:color w:val="231F20"/>
          <w:spacing w:val="-10"/>
          <w:w w:val="105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10"/>
          <w:w w:val="105"/>
        </w:rPr>
        <w:t xml:space="preserve"> </w:t>
      </w:r>
      <w:r>
        <w:rPr>
          <w:rFonts w:ascii="Calibri"/>
          <w:color w:val="231F20"/>
          <w:w w:val="105"/>
        </w:rPr>
        <w:t>nine</w:t>
      </w:r>
      <w:r>
        <w:rPr>
          <w:rFonts w:ascii="Calibri"/>
          <w:color w:val="231F20"/>
          <w:spacing w:val="-10"/>
          <w:w w:val="105"/>
        </w:rPr>
        <w:t xml:space="preserve"> </w:t>
      </w:r>
      <w:r>
        <w:rPr>
          <w:rFonts w:ascii="Calibri"/>
          <w:color w:val="231F20"/>
          <w:w w:val="105"/>
        </w:rPr>
        <w:t>protected</w:t>
      </w:r>
      <w:r>
        <w:rPr>
          <w:rFonts w:ascii="Calibri"/>
          <w:color w:val="231F20"/>
          <w:spacing w:val="-10"/>
          <w:w w:val="105"/>
        </w:rPr>
        <w:t xml:space="preserve"> </w:t>
      </w:r>
      <w:r>
        <w:rPr>
          <w:rFonts w:ascii="Calibri"/>
          <w:color w:val="231F20"/>
          <w:w w:val="105"/>
        </w:rPr>
        <w:t>characteristics</w:t>
      </w:r>
      <w:r>
        <w:rPr>
          <w:rFonts w:ascii="Calibri"/>
          <w:color w:val="231F20"/>
          <w:w w:val="101"/>
        </w:rPr>
        <w:t xml:space="preserve"> </w:t>
      </w:r>
      <w:r>
        <w:rPr>
          <w:rFonts w:ascii="Calibri"/>
          <w:color w:val="231F20"/>
          <w:w w:val="105"/>
        </w:rPr>
        <w:t>and then the four examples of discrimination</w:t>
      </w:r>
      <w:r>
        <w:rPr>
          <w:rFonts w:ascii="Calibri"/>
          <w:color w:val="231F20"/>
          <w:spacing w:val="-6"/>
          <w:w w:val="105"/>
        </w:rPr>
        <w:t xml:space="preserve"> </w:t>
      </w:r>
      <w:r>
        <w:rPr>
          <w:rFonts w:ascii="Calibri"/>
          <w:color w:val="231F20"/>
          <w:w w:val="105"/>
        </w:rPr>
        <w:t>on Worksheet</w:t>
      </w:r>
      <w:r>
        <w:rPr>
          <w:rFonts w:ascii="Calibri"/>
          <w:color w:val="231F20"/>
          <w:spacing w:val="2"/>
          <w:w w:val="105"/>
        </w:rPr>
        <w:t xml:space="preserve"> </w:t>
      </w:r>
      <w:r>
        <w:rPr>
          <w:rFonts w:ascii="Calibri"/>
          <w:color w:val="231F20"/>
          <w:w w:val="105"/>
        </w:rPr>
        <w:t>1.9a.</w:t>
      </w:r>
    </w:p>
    <w:p w:rsidR="000E19A5" w:rsidRDefault="00F565BE">
      <w:pPr>
        <w:pStyle w:val="ListParagraph"/>
        <w:numPr>
          <w:ilvl w:val="0"/>
          <w:numId w:val="2"/>
        </w:numPr>
        <w:tabs>
          <w:tab w:val="left" w:pos="1134"/>
        </w:tabs>
        <w:spacing w:before="56" w:line="260" w:lineRule="exact"/>
        <w:ind w:right="194" w:hanging="283"/>
        <w:rPr>
          <w:rFonts w:ascii="Calibri" w:eastAsia="Calibri" w:hAnsi="Calibri" w:cs="Calibri"/>
        </w:rPr>
      </w:pPr>
      <w:r>
        <w:pict>
          <v:shape id="_x0000_s1027" type="#_x0000_t202" style="position:absolute;left:0;text-align:left;margin-left:39.7pt;margin-top:44.85pt;width:253.7pt;height:28.35pt;z-index:1144;mso-position-horizontal-relative:page" fillcolor="#e6e7e8" stroked="f">
            <v:textbox inset="0,0,0,0">
              <w:txbxContent>
                <w:p w:rsidR="000E19A5" w:rsidRDefault="00F565BE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3" w:line="260" w:lineRule="exact"/>
                    <w:ind w:right="29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Lucida Sans"/>
                      <w:b/>
                      <w:color w:val="231F20"/>
                    </w:rPr>
                    <w:t xml:space="preserve">Extra support: </w:t>
                  </w:r>
                  <w:r>
                    <w:rPr>
                      <w:rFonts w:ascii="Calibri"/>
                      <w:color w:val="231F20"/>
                    </w:rPr>
                    <w:t>certain students only write</w:t>
                  </w:r>
                  <w:r>
                    <w:rPr>
                      <w:rFonts w:ascii="Calibri"/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</w:rPr>
                    <w:t>two</w:t>
                  </w:r>
                  <w:r>
                    <w:rPr>
                      <w:rFonts w:ascii="Calibri"/>
                      <w:color w:val="231F20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color w:val="231F20"/>
                    </w:rPr>
                    <w:t>examples  of</w:t>
                  </w:r>
                  <w:proofErr w:type="gramEnd"/>
                  <w:r>
                    <w:rPr>
                      <w:rFonts w:ascii="Calibri"/>
                      <w:color w:val="231F20"/>
                    </w:rPr>
                    <w:t xml:space="preserve">  their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</w:rPr>
                    <w:t>choice.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color w:val="231F20"/>
          <w:w w:val="105"/>
        </w:rPr>
        <w:t>On Worksheet 1.9b, students write</w:t>
      </w:r>
      <w:r>
        <w:rPr>
          <w:rFonts w:ascii="Calibri"/>
          <w:color w:val="231F20"/>
          <w:spacing w:val="7"/>
          <w:w w:val="105"/>
        </w:rPr>
        <w:t xml:space="preserve"> </w:t>
      </w:r>
      <w:r>
        <w:rPr>
          <w:rFonts w:ascii="Calibri"/>
          <w:color w:val="231F20"/>
          <w:w w:val="105"/>
        </w:rPr>
        <w:t>examples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of their own for the other five protected</w:t>
      </w:r>
      <w:r>
        <w:rPr>
          <w:rFonts w:ascii="Calibri"/>
          <w:color w:val="231F20"/>
          <w:spacing w:val="-26"/>
          <w:w w:val="105"/>
        </w:rPr>
        <w:t xml:space="preserve"> </w:t>
      </w:r>
      <w:r>
        <w:rPr>
          <w:rFonts w:ascii="Calibri"/>
          <w:color w:val="231F20"/>
          <w:w w:val="105"/>
        </w:rPr>
        <w:t>areas,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>using the tips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provided.</w:t>
      </w:r>
    </w:p>
    <w:p w:rsidR="000E19A5" w:rsidRDefault="000E19A5">
      <w:pPr>
        <w:rPr>
          <w:rFonts w:ascii="Calibri" w:eastAsia="Calibri" w:hAnsi="Calibri" w:cs="Calibri"/>
        </w:rPr>
      </w:pPr>
    </w:p>
    <w:p w:rsidR="000E19A5" w:rsidRDefault="000E19A5">
      <w:pPr>
        <w:rPr>
          <w:rFonts w:ascii="Calibri" w:eastAsia="Calibri" w:hAnsi="Calibri" w:cs="Calibri"/>
        </w:rPr>
      </w:pPr>
    </w:p>
    <w:p w:rsidR="000E19A5" w:rsidRDefault="000E19A5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0E19A5" w:rsidRDefault="00F565BE">
      <w:pPr>
        <w:pStyle w:val="ListParagraph"/>
        <w:numPr>
          <w:ilvl w:val="0"/>
          <w:numId w:val="2"/>
        </w:numPr>
        <w:tabs>
          <w:tab w:val="left" w:pos="1134"/>
        </w:tabs>
        <w:spacing w:line="260" w:lineRule="exact"/>
        <w:ind w:hanging="283"/>
        <w:rPr>
          <w:rFonts w:ascii="Calibri" w:eastAsia="Calibri" w:hAnsi="Calibri" w:cs="Calibri"/>
        </w:rPr>
      </w:pPr>
      <w:r>
        <w:rPr>
          <w:rFonts w:ascii="Lucida Sans"/>
          <w:b/>
          <w:color w:val="231F20"/>
        </w:rPr>
        <w:t>Small-group</w:t>
      </w:r>
      <w:r>
        <w:rPr>
          <w:rFonts w:ascii="Lucida Sans"/>
          <w:b/>
          <w:color w:val="231F20"/>
          <w:spacing w:val="-32"/>
        </w:rPr>
        <w:t xml:space="preserve"> </w:t>
      </w:r>
      <w:r>
        <w:rPr>
          <w:rFonts w:ascii="Lucida Sans"/>
          <w:b/>
          <w:color w:val="231F20"/>
        </w:rPr>
        <w:t>activity:</w:t>
      </w:r>
      <w:r>
        <w:rPr>
          <w:rFonts w:ascii="Lucida Sans"/>
          <w:b/>
          <w:color w:val="231F20"/>
          <w:spacing w:val="-32"/>
        </w:rPr>
        <w:t xml:space="preserve"> </w:t>
      </w:r>
      <w:r>
        <w:rPr>
          <w:rFonts w:ascii="Calibri"/>
          <w:color w:val="231F20"/>
        </w:rPr>
        <w:t>students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share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their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work</w:t>
      </w:r>
      <w:r>
        <w:rPr>
          <w:rFonts w:ascii="Calibri"/>
          <w:color w:val="231F20"/>
          <w:w w:val="105"/>
        </w:rPr>
        <w:t xml:space="preserve"> </w:t>
      </w:r>
      <w:r>
        <w:rPr>
          <w:rFonts w:ascii="Calibri"/>
          <w:color w:val="231F20"/>
        </w:rPr>
        <w:t>with</w:t>
      </w:r>
      <w:r>
        <w:rPr>
          <w:rFonts w:ascii="Calibri"/>
          <w:color w:val="231F20"/>
          <w:spacing w:val="44"/>
        </w:rPr>
        <w:t xml:space="preserve"> </w:t>
      </w:r>
      <w:r>
        <w:rPr>
          <w:rFonts w:ascii="Calibri"/>
          <w:color w:val="231F20"/>
        </w:rPr>
        <w:t>others.</w:t>
      </w:r>
    </w:p>
    <w:p w:rsidR="000E19A5" w:rsidRDefault="000E19A5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0E19A5" w:rsidRDefault="00F565BE">
      <w:pPr>
        <w:pStyle w:val="Heading1"/>
      </w:pPr>
      <w:r>
        <w:rPr>
          <w:b/>
          <w:color w:val="231F20"/>
        </w:rPr>
        <w:t>Consolidate</w:t>
      </w:r>
    </w:p>
    <w:p w:rsidR="000E19A5" w:rsidRDefault="00F565BE">
      <w:pPr>
        <w:pStyle w:val="ListParagraph"/>
        <w:numPr>
          <w:ilvl w:val="0"/>
          <w:numId w:val="2"/>
        </w:numPr>
        <w:tabs>
          <w:tab w:val="left" w:pos="1134"/>
        </w:tabs>
        <w:spacing w:before="91" w:line="260" w:lineRule="exact"/>
        <w:ind w:right="289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105"/>
        </w:rPr>
        <w:t>Nine volunteers sit at the front of the class,</w:t>
      </w:r>
      <w:r>
        <w:rPr>
          <w:rFonts w:ascii="Calibri" w:eastAsia="Calibri" w:hAnsi="Calibri" w:cs="Calibri"/>
          <w:color w:val="231F20"/>
          <w:spacing w:val="-25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to</w:t>
      </w:r>
      <w:r>
        <w:rPr>
          <w:rFonts w:ascii="Calibri" w:eastAsia="Calibri" w:hAnsi="Calibri" w:cs="Calibri"/>
          <w:color w:val="231F20"/>
          <w:w w:val="103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act as Equality Act ‘advisors’ – one for</w:t>
      </w:r>
      <w:r>
        <w:rPr>
          <w:rFonts w:ascii="Calibri" w:eastAsia="Calibri" w:hAnsi="Calibri" w:cs="Calibri"/>
          <w:color w:val="231F20"/>
          <w:spacing w:val="28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each</w:t>
      </w:r>
      <w:r>
        <w:rPr>
          <w:rFonts w:ascii="Calibri" w:eastAsia="Calibri" w:hAnsi="Calibri" w:cs="Calibri"/>
          <w:color w:val="231F20"/>
          <w:w w:val="103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</w:rPr>
        <w:t xml:space="preserve">protected 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</w:rPr>
        <w:t>characteristic</w:t>
      </w:r>
      <w:proofErr w:type="gramEnd"/>
      <w:r>
        <w:rPr>
          <w:rFonts w:ascii="Calibri" w:eastAsia="Calibri" w:hAnsi="Calibri" w:cs="Calibri"/>
          <w:color w:val="231F20"/>
        </w:rPr>
        <w:t>.</w:t>
      </w:r>
    </w:p>
    <w:p w:rsidR="000E19A5" w:rsidRDefault="00F565BE">
      <w:pPr>
        <w:pStyle w:val="ListParagraph"/>
        <w:numPr>
          <w:ilvl w:val="0"/>
          <w:numId w:val="2"/>
        </w:numPr>
        <w:tabs>
          <w:tab w:val="left" w:pos="1134"/>
        </w:tabs>
        <w:spacing w:before="56" w:line="260" w:lineRule="exact"/>
        <w:ind w:right="92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105"/>
        </w:rPr>
        <w:t>The rest of the class gives examples of</w:t>
      </w:r>
      <w:r>
        <w:rPr>
          <w:rFonts w:ascii="Calibri" w:eastAsia="Calibri" w:hAnsi="Calibri" w:cs="Calibri"/>
          <w:color w:val="231F20"/>
          <w:spacing w:val="-33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scenarios</w:t>
      </w:r>
      <w:r>
        <w:rPr>
          <w:rFonts w:ascii="Calibri" w:eastAsia="Calibri" w:hAnsi="Calibri" w:cs="Calibri"/>
          <w:color w:val="231F20"/>
          <w:w w:val="102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they’ve</w:t>
      </w:r>
      <w:r>
        <w:rPr>
          <w:rFonts w:ascii="Calibri" w:eastAsia="Calibri" w:hAnsi="Calibri" w:cs="Calibri"/>
          <w:color w:val="231F20"/>
          <w:spacing w:val="-14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written.</w:t>
      </w:r>
      <w:r>
        <w:rPr>
          <w:rFonts w:ascii="Calibri" w:eastAsia="Calibri" w:hAnsi="Calibri" w:cs="Calibri"/>
          <w:color w:val="231F20"/>
          <w:spacing w:val="-14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Advisors</w:t>
      </w:r>
      <w:r>
        <w:rPr>
          <w:rFonts w:ascii="Calibri" w:eastAsia="Calibri" w:hAnsi="Calibri" w:cs="Calibri"/>
          <w:color w:val="231F20"/>
          <w:spacing w:val="-14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respond.</w:t>
      </w:r>
    </w:p>
    <w:p w:rsidR="000E19A5" w:rsidRDefault="00F565BE">
      <w:pPr>
        <w:pStyle w:val="BodyText"/>
        <w:spacing w:line="260" w:lineRule="exact"/>
        <w:ind w:right="380"/>
      </w:pPr>
      <w:r>
        <w:rPr>
          <w:color w:val="231F20"/>
          <w:w w:val="105"/>
        </w:rPr>
        <w:t>(Example for ‘sexual orientation’.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Student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scenario: ‘I told my boss I was gay last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week.</w:t>
      </w:r>
    </w:p>
    <w:p w:rsidR="000E19A5" w:rsidRDefault="00F565BE">
      <w:pPr>
        <w:pStyle w:val="BodyText"/>
        <w:spacing w:before="64" w:line="260" w:lineRule="exact"/>
        <w:ind w:left="627" w:right="417"/>
      </w:pPr>
      <w:r>
        <w:rPr>
          <w:spacing w:val="-6"/>
          <w:w w:val="105"/>
        </w:rPr>
        <w:br w:type="column"/>
      </w:r>
      <w:r>
        <w:rPr>
          <w:color w:val="231F20"/>
          <w:spacing w:val="-6"/>
          <w:w w:val="105"/>
        </w:rPr>
        <w:t xml:space="preserve">It’s </w:t>
      </w:r>
      <w:r>
        <w:rPr>
          <w:color w:val="231F20"/>
          <w:w w:val="105"/>
        </w:rPr>
        <w:t xml:space="preserve">not a big deal to me. </w:t>
      </w:r>
      <w:r>
        <w:rPr>
          <w:color w:val="231F20"/>
          <w:spacing w:val="-3"/>
          <w:w w:val="105"/>
        </w:rPr>
        <w:t xml:space="preserve">However, </w:t>
      </w:r>
      <w:r>
        <w:rPr>
          <w:color w:val="231F20"/>
          <w:spacing w:val="-5"/>
          <w:w w:val="105"/>
        </w:rPr>
        <w:t>she’s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asked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me to stop using the canteen. She says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5"/>
          <w:w w:val="105"/>
        </w:rPr>
        <w:t>she’s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uncomfortable eating around gay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people!’ </w:t>
      </w:r>
      <w:r>
        <w:rPr>
          <w:color w:val="231F20"/>
          <w:spacing w:val="-3"/>
          <w:w w:val="105"/>
        </w:rPr>
        <w:t xml:space="preserve">Advisor’s </w:t>
      </w:r>
      <w:r>
        <w:rPr>
          <w:color w:val="231F20"/>
          <w:w w:val="105"/>
        </w:rPr>
        <w:t xml:space="preserve">response: </w:t>
      </w:r>
      <w:r>
        <w:rPr>
          <w:color w:val="231F20"/>
          <w:spacing w:val="-4"/>
          <w:w w:val="105"/>
        </w:rPr>
        <w:t xml:space="preserve">‘Your </w:t>
      </w:r>
      <w:r>
        <w:rPr>
          <w:color w:val="231F20"/>
          <w:w w:val="105"/>
        </w:rPr>
        <w:t>boss isn’t allowed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discriminate against your sexual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orientation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 xml:space="preserve">because </w:t>
      </w:r>
      <w:r>
        <w:rPr>
          <w:color w:val="231F20"/>
          <w:spacing w:val="-6"/>
          <w:w w:val="105"/>
        </w:rPr>
        <w:t xml:space="preserve">it’s </w:t>
      </w:r>
      <w:r>
        <w:rPr>
          <w:color w:val="231F20"/>
          <w:w w:val="105"/>
        </w:rPr>
        <w:t>one of the nine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protected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characteristics in the 2010 Equality Act.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Explain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this to her if you feel comfortable doing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that.</w:t>
      </w:r>
    </w:p>
    <w:p w:rsidR="000E19A5" w:rsidRDefault="00F565BE">
      <w:pPr>
        <w:pStyle w:val="BodyText"/>
        <w:spacing w:before="0" w:line="260" w:lineRule="exact"/>
        <w:ind w:left="627" w:right="179"/>
      </w:pPr>
      <w:r>
        <w:rPr>
          <w:color w:val="231F20"/>
          <w:w w:val="105"/>
        </w:rPr>
        <w:t>If nothing changes, speak to one of 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 xml:space="preserve">managers. If this doesn’t work, </w:t>
      </w:r>
      <w:r>
        <w:rPr>
          <w:color w:val="231F20"/>
          <w:spacing w:val="-6"/>
          <w:w w:val="105"/>
        </w:rPr>
        <w:t xml:space="preserve">it’s </w:t>
      </w:r>
      <w:r>
        <w:rPr>
          <w:color w:val="231F20"/>
          <w:w w:val="105"/>
        </w:rPr>
        <w:t>a good idea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go to the </w:t>
      </w:r>
      <w:r>
        <w:rPr>
          <w:color w:val="231F20"/>
          <w:spacing w:val="-3"/>
          <w:w w:val="105"/>
        </w:rPr>
        <w:t xml:space="preserve">Citizen’s </w:t>
      </w:r>
      <w:r>
        <w:rPr>
          <w:color w:val="231F20"/>
          <w:w w:val="105"/>
        </w:rPr>
        <w:t>Advice Bureau, or contact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w w:val="101"/>
        </w:rPr>
        <w:t xml:space="preserve"> </w:t>
      </w:r>
      <w:r>
        <w:rPr>
          <w:color w:val="231F20"/>
          <w:spacing w:val="-12"/>
          <w:w w:val="105"/>
        </w:rPr>
        <w:t xml:space="preserve">MP. </w:t>
      </w:r>
      <w:r>
        <w:rPr>
          <w:color w:val="231F20"/>
          <w:spacing w:val="-6"/>
          <w:w w:val="105"/>
        </w:rPr>
        <w:t xml:space="preserve">You </w:t>
      </w:r>
      <w:r>
        <w:rPr>
          <w:color w:val="231F20"/>
          <w:w w:val="105"/>
        </w:rPr>
        <w:t>could also get in touch with 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charity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protecting gay and bisexual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rights.’)</w:t>
      </w:r>
    </w:p>
    <w:p w:rsidR="000E19A5" w:rsidRDefault="000E19A5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0E19A5" w:rsidRDefault="00F565BE">
      <w:pPr>
        <w:spacing w:line="1188" w:lineRule="exact"/>
        <w:ind w:left="28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3"/>
          <w:sz w:val="20"/>
          <w:szCs w:val="20"/>
        </w:rPr>
      </w:r>
      <w:r>
        <w:rPr>
          <w:rFonts w:ascii="Calibri" w:eastAsia="Calibri" w:hAnsi="Calibri" w:cs="Calibri"/>
          <w:position w:val="-23"/>
          <w:sz w:val="20"/>
          <w:szCs w:val="20"/>
        </w:rPr>
        <w:pict>
          <v:shape id="_x0000_s1026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0E19A5" w:rsidRDefault="00F565BE">
                  <w:pPr>
                    <w:spacing w:line="324" w:lineRule="exact"/>
                    <w:ind w:left="56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3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challenge</w:t>
                  </w:r>
                </w:p>
                <w:p w:rsidR="000E19A5" w:rsidRDefault="00F565BE">
                  <w:pPr>
                    <w:spacing w:before="51" w:line="260" w:lineRule="exact"/>
                    <w:ind w:left="56" w:right="40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Should any</w:t>
                  </w:r>
                  <w:r>
                    <w:rPr>
                      <w:rFonts w:ascii="Calibri"/>
                      <w:i/>
                      <w:color w:val="231F20"/>
                      <w:spacing w:val="3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protected</w:t>
                  </w:r>
                  <w:r>
                    <w:rPr>
                      <w:rFonts w:ascii="Calibri"/>
                      <w:i/>
                      <w:color w:val="231F20"/>
                      <w:w w:val="10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characteristics be added</w:t>
                  </w:r>
                  <w:r>
                    <w:rPr>
                      <w:rFonts w:ascii="Calibri"/>
                      <w:color w:val="231F20"/>
                      <w:w w:val="105"/>
                    </w:rPr>
                    <w:t xml:space="preserve">,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or does the Equality</w:t>
                  </w:r>
                  <w:r>
                    <w:rPr>
                      <w:rFonts w:ascii="Calibri"/>
                      <w:i/>
                      <w:color w:val="231F20"/>
                      <w:spacing w:val="8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Act</w:t>
                  </w:r>
                  <w:r>
                    <w:rPr>
                      <w:rFonts w:ascii="Calibri"/>
                      <w:i/>
                      <w:color w:val="231F20"/>
                      <w:w w:val="10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cover</w:t>
                  </w:r>
                  <w:r>
                    <w:rPr>
                      <w:rFonts w:ascii="Calibri"/>
                      <w:i/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everything?</w:t>
                  </w:r>
                </w:p>
              </w:txbxContent>
            </v:textbox>
            <w10:wrap type="none"/>
            <w10:anchorlock/>
          </v:shape>
        </w:pict>
      </w:r>
    </w:p>
    <w:p w:rsidR="000E19A5" w:rsidRDefault="000E19A5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0E19A5" w:rsidRDefault="00F565BE">
      <w:pPr>
        <w:pStyle w:val="Heading2"/>
        <w:ind w:right="417"/>
      </w:pPr>
      <w:r>
        <w:rPr>
          <w:b/>
          <w:color w:val="231F20"/>
          <w:w w:val="90"/>
        </w:rPr>
        <w:t>Recommended</w:t>
      </w:r>
      <w:r>
        <w:rPr>
          <w:b/>
          <w:color w:val="231F20"/>
          <w:spacing w:val="59"/>
          <w:w w:val="90"/>
        </w:rPr>
        <w:t xml:space="preserve"> </w:t>
      </w:r>
      <w:r>
        <w:rPr>
          <w:b/>
          <w:color w:val="231F20"/>
          <w:w w:val="90"/>
        </w:rPr>
        <w:t>websites</w:t>
      </w:r>
    </w:p>
    <w:p w:rsidR="000E19A5" w:rsidRDefault="00F565BE">
      <w:pPr>
        <w:pStyle w:val="BodyText"/>
        <w:spacing w:before="51" w:line="260" w:lineRule="exact"/>
        <w:ind w:left="344" w:right="228"/>
      </w:pPr>
      <w:hyperlink r:id="rId5">
        <w:r>
          <w:rPr>
            <w:color w:val="231F20"/>
            <w:w w:val="105"/>
          </w:rPr>
          <w:t>www.citizensadvice.org.uk/discrimination/about-</w:t>
        </w:r>
      </w:hyperlink>
      <w:r>
        <w:rPr>
          <w:color w:val="231F20"/>
          <w:w w:val="102"/>
        </w:rPr>
        <w:t xml:space="preserve"> </w:t>
      </w:r>
      <w:r>
        <w:rPr>
          <w:color w:val="231F20"/>
        </w:rPr>
        <w:t>discrimination/equality-act-2010-discrimination-and-</w:t>
      </w:r>
      <w:r>
        <w:rPr>
          <w:color w:val="231F20"/>
          <w:spacing w:val="4"/>
        </w:rPr>
        <w:t xml:space="preserve"> </w:t>
      </w:r>
      <w:r>
        <w:rPr>
          <w:color w:val="231F20"/>
          <w:w w:val="105"/>
        </w:rPr>
        <w:t>your-rights</w:t>
      </w:r>
    </w:p>
    <w:p w:rsidR="000E19A5" w:rsidRDefault="00F565BE">
      <w:pPr>
        <w:pStyle w:val="BodyText"/>
        <w:spacing w:line="260" w:lineRule="exact"/>
        <w:ind w:left="344" w:right="417"/>
      </w:pPr>
      <w:hyperlink r:id="rId6">
        <w:r>
          <w:rPr>
            <w:color w:val="231F20"/>
            <w:spacing w:val="-1"/>
          </w:rPr>
          <w:t>www.gov.uk/discrimination-your-rights/types-of-</w:t>
        </w:r>
      </w:hyperlink>
      <w:r>
        <w:rPr>
          <w:color w:val="231F20"/>
        </w:rPr>
        <w:t xml:space="preserve"> </w:t>
      </w:r>
      <w:r>
        <w:rPr>
          <w:color w:val="231F20"/>
          <w:w w:val="105"/>
        </w:rPr>
        <w:t>discrimination</w:t>
      </w:r>
    </w:p>
    <w:p w:rsidR="000E19A5" w:rsidRDefault="000E19A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0E19A5" w:rsidRDefault="00F565BE">
      <w:pPr>
        <w:pStyle w:val="Heading2"/>
        <w:ind w:right="417"/>
      </w:pPr>
      <w:r>
        <w:rPr>
          <w:b/>
          <w:color w:val="231F20"/>
        </w:rPr>
        <w:t>Homew</w:t>
      </w:r>
      <w:r>
        <w:rPr>
          <w:b/>
          <w:color w:val="231F20"/>
        </w:rPr>
        <w:t>ork</w:t>
      </w:r>
    </w:p>
    <w:p w:rsidR="000E19A5" w:rsidRDefault="00F565BE">
      <w:pPr>
        <w:pStyle w:val="BodyText"/>
        <w:spacing w:before="51" w:line="260" w:lineRule="exact"/>
        <w:ind w:left="344" w:right="264"/>
      </w:pPr>
      <w:r>
        <w:rPr>
          <w:color w:val="231F20"/>
          <w:w w:val="105"/>
        </w:rPr>
        <w:t>Using</w:t>
      </w:r>
      <w:r>
        <w:rPr>
          <w:color w:val="231F20"/>
          <w:spacing w:val="2"/>
          <w:w w:val="105"/>
        </w:rPr>
        <w:t xml:space="preserve"> </w:t>
      </w:r>
      <w:hyperlink r:id="rId7">
        <w:r>
          <w:rPr>
            <w:color w:val="231F20"/>
            <w:w w:val="105"/>
          </w:rPr>
          <w:t>www.citizensadvice.org.uk/Documents/</w:t>
        </w:r>
      </w:hyperlink>
      <w:r>
        <w:rPr>
          <w:color w:val="231F20"/>
          <w:w w:val="102"/>
        </w:rPr>
        <w:t xml:space="preserve"> </w:t>
      </w:r>
      <w:r>
        <w:rPr>
          <w:color w:val="231F20"/>
        </w:rPr>
        <w:t>Advice%20factsheets/Unclassified/equlity-act-2010-</w:t>
      </w:r>
      <w:r>
        <w:rPr>
          <w:color w:val="231F20"/>
          <w:spacing w:val="43"/>
        </w:rPr>
        <w:t xml:space="preserve"> </w:t>
      </w:r>
      <w:r>
        <w:rPr>
          <w:color w:val="231F20"/>
          <w:w w:val="105"/>
        </w:rPr>
        <w:t>overview.pdf, list five facts that you didn’t learn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  <w:spacing w:val="-4"/>
          <w:w w:val="105"/>
        </w:rPr>
        <w:t xml:space="preserve">today’s </w:t>
      </w:r>
      <w:r>
        <w:rPr>
          <w:color w:val="231F20"/>
          <w:w w:val="105"/>
        </w:rPr>
        <w:t>lesson or know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beforehand.</w:t>
      </w:r>
    </w:p>
    <w:p w:rsidR="000E19A5" w:rsidRDefault="000E19A5">
      <w:pPr>
        <w:spacing w:line="260" w:lineRule="exact"/>
        <w:sectPr w:rsidR="000E19A5">
          <w:type w:val="continuous"/>
          <w:pgSz w:w="11910" w:h="16840"/>
          <w:pgMar w:top="480" w:right="680" w:bottom="280" w:left="0" w:header="720" w:footer="720" w:gutter="0"/>
          <w:cols w:num="2" w:space="720" w:equalWidth="0">
            <w:col w:w="5711" w:space="40"/>
            <w:col w:w="5479"/>
          </w:cols>
        </w:sectPr>
      </w:pPr>
    </w:p>
    <w:p w:rsidR="000E19A5" w:rsidRDefault="000E19A5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0E19A5" w:rsidRDefault="000E19A5">
      <w:pPr>
        <w:rPr>
          <w:rFonts w:ascii="Calibri" w:eastAsia="Calibri" w:hAnsi="Calibri" w:cs="Calibri"/>
          <w:sz w:val="14"/>
          <w:szCs w:val="14"/>
        </w:rPr>
        <w:sectPr w:rsidR="000E19A5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0E19A5" w:rsidRDefault="00F565BE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0E19A5" w:rsidRDefault="00F565BE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0E19A5">
      <w:type w:val="continuous"/>
      <w:pgSz w:w="11910" w:h="16840"/>
      <w:pgMar w:top="480" w:right="680" w:bottom="280" w:left="0" w:header="720" w:footer="720" w:gutter="0"/>
      <w:cols w:num="3" w:space="720" w:equalWidth="0">
        <w:col w:w="695" w:space="191"/>
        <w:col w:w="3730" w:space="3412"/>
        <w:col w:w="32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07368"/>
    <w:multiLevelType w:val="hybridMultilevel"/>
    <w:tmpl w:val="5022815C"/>
    <w:lvl w:ilvl="0" w:tplc="0B82C804">
      <w:start w:val="1"/>
      <w:numFmt w:val="bullet"/>
      <w:lvlText w:val="●"/>
      <w:lvlJc w:val="left"/>
      <w:pPr>
        <w:ind w:left="340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C9925984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2" w:tplc="81B8FDB0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3" w:tplc="10560B2C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4" w:tplc="D9D097D8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5" w:tplc="B5040EC4">
      <w:start w:val="1"/>
      <w:numFmt w:val="bullet"/>
      <w:lvlText w:val="•"/>
      <w:lvlJc w:val="left"/>
      <w:pPr>
        <w:ind w:left="2707" w:hanging="284"/>
      </w:pPr>
      <w:rPr>
        <w:rFonts w:hint="default"/>
      </w:rPr>
    </w:lvl>
    <w:lvl w:ilvl="6" w:tplc="B6E87A00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7" w:tplc="C688D3E6">
      <w:start w:val="1"/>
      <w:numFmt w:val="bullet"/>
      <w:lvlText w:val="•"/>
      <w:lvlJc w:val="left"/>
      <w:pPr>
        <w:ind w:left="3653" w:hanging="284"/>
      </w:pPr>
      <w:rPr>
        <w:rFonts w:hint="default"/>
      </w:rPr>
    </w:lvl>
    <w:lvl w:ilvl="8" w:tplc="D4D44956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abstractNum w:abstractNumId="1" w15:restartNumberingAfterBreak="0">
    <w:nsid w:val="7FA81550"/>
    <w:multiLevelType w:val="hybridMultilevel"/>
    <w:tmpl w:val="919820FC"/>
    <w:lvl w:ilvl="0" w:tplc="C58AF08E">
      <w:start w:val="1"/>
      <w:numFmt w:val="bullet"/>
      <w:lvlText w:val="●"/>
      <w:lvlJc w:val="left"/>
      <w:pPr>
        <w:ind w:left="113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1CB21AA0">
      <w:start w:val="1"/>
      <w:numFmt w:val="bullet"/>
      <w:lvlText w:val="•"/>
      <w:lvlJc w:val="left"/>
      <w:pPr>
        <w:ind w:left="1597" w:hanging="284"/>
      </w:pPr>
      <w:rPr>
        <w:rFonts w:hint="default"/>
      </w:rPr>
    </w:lvl>
    <w:lvl w:ilvl="2" w:tplc="D64EE7F8">
      <w:start w:val="1"/>
      <w:numFmt w:val="bullet"/>
      <w:lvlText w:val="•"/>
      <w:lvlJc w:val="left"/>
      <w:pPr>
        <w:ind w:left="2054" w:hanging="284"/>
      </w:pPr>
      <w:rPr>
        <w:rFonts w:hint="default"/>
      </w:rPr>
    </w:lvl>
    <w:lvl w:ilvl="3" w:tplc="D034F9E4">
      <w:start w:val="1"/>
      <w:numFmt w:val="bullet"/>
      <w:lvlText w:val="•"/>
      <w:lvlJc w:val="left"/>
      <w:pPr>
        <w:ind w:left="2511" w:hanging="284"/>
      </w:pPr>
      <w:rPr>
        <w:rFonts w:hint="default"/>
      </w:rPr>
    </w:lvl>
    <w:lvl w:ilvl="4" w:tplc="6A3A9642">
      <w:start w:val="1"/>
      <w:numFmt w:val="bullet"/>
      <w:lvlText w:val="•"/>
      <w:lvlJc w:val="left"/>
      <w:pPr>
        <w:ind w:left="2968" w:hanging="284"/>
      </w:pPr>
      <w:rPr>
        <w:rFonts w:hint="default"/>
      </w:rPr>
    </w:lvl>
    <w:lvl w:ilvl="5" w:tplc="C8723156">
      <w:start w:val="1"/>
      <w:numFmt w:val="bullet"/>
      <w:lvlText w:val="•"/>
      <w:lvlJc w:val="left"/>
      <w:pPr>
        <w:ind w:left="3425" w:hanging="284"/>
      </w:pPr>
      <w:rPr>
        <w:rFonts w:hint="default"/>
      </w:rPr>
    </w:lvl>
    <w:lvl w:ilvl="6" w:tplc="F6769EF8">
      <w:start w:val="1"/>
      <w:numFmt w:val="bullet"/>
      <w:lvlText w:val="•"/>
      <w:lvlJc w:val="left"/>
      <w:pPr>
        <w:ind w:left="3882" w:hanging="284"/>
      </w:pPr>
      <w:rPr>
        <w:rFonts w:hint="default"/>
      </w:rPr>
    </w:lvl>
    <w:lvl w:ilvl="7" w:tplc="217AB41A">
      <w:start w:val="1"/>
      <w:numFmt w:val="bullet"/>
      <w:lvlText w:val="•"/>
      <w:lvlJc w:val="left"/>
      <w:pPr>
        <w:ind w:left="4339" w:hanging="284"/>
      </w:pPr>
      <w:rPr>
        <w:rFonts w:hint="default"/>
      </w:rPr>
    </w:lvl>
    <w:lvl w:ilvl="8" w:tplc="BD92F968">
      <w:start w:val="1"/>
      <w:numFmt w:val="bullet"/>
      <w:lvlText w:val="•"/>
      <w:lvlJc w:val="left"/>
      <w:pPr>
        <w:ind w:left="4796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19A5"/>
    <w:rsid w:val="000E19A5"/>
    <w:rsid w:val="00F5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0D7CA690-105D-4A7A-B2C2-724F00F0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344"/>
      <w:outlineLvl w:val="1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13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izensadvice.org.uk/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discrimination-your-rights/types-of-" TargetMode="External"/><Relationship Id="rId5" Type="http://schemas.openxmlformats.org/officeDocument/2006/relationships/hyperlink" Target="http://www.citizensadvice.org.uk/discrimination/about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>HarperCollins Publishers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2016-04-12T12:45:00Z</dcterms:created>
  <dcterms:modified xsi:type="dcterms:W3CDTF">2016-04-13T15:15:00Z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