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D3" w:rsidRDefault="0061244F">
      <w:pPr>
        <w:spacing w:before="5"/>
        <w:rPr>
          <w:rFonts w:ascii="Times New Roman" w:eastAsia="Times New Roman" w:hAnsi="Times New Roman" w:cs="Times New Roman"/>
          <w:sz w:val="7"/>
          <w:szCs w:val="7"/>
        </w:rPr>
      </w:pPr>
      <w:r>
        <w:rPr>
          <w:rFonts w:ascii="Times New Roman" w:eastAsia="Times New Roman" w:hAnsi="Times New Roman" w:cs="Times New Roman"/>
          <w:sz w:val="7"/>
          <w:szCs w:val="7"/>
        </w:rPr>
        <w:t>gi</w:t>
      </w:r>
      <w:bookmarkStart w:id="0" w:name="_GoBack"/>
      <w:bookmarkEnd w:id="0"/>
    </w:p>
    <w:p w:rsidR="00B146D3" w:rsidRDefault="00DA605D">
      <w:pPr>
        <w:spacing w:line="1233" w:lineRule="exact"/>
        <w:ind w:left="850"/>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lang w:val="en-GB" w:eastAsia="en-GB"/>
        </w:rPr>
        <mc:AlternateContent>
          <mc:Choice Requires="wps">
            <w:drawing>
              <wp:inline distT="0" distB="0" distL="0" distR="0">
                <wp:extent cx="6877050" cy="476250"/>
                <wp:effectExtent l="0" t="0" r="0"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7625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6D3" w:rsidRDefault="00C60121">
                            <w:pPr>
                              <w:spacing w:before="127" w:line="295" w:lineRule="auto"/>
                              <w:ind w:left="141" w:right="37"/>
                              <w:rPr>
                                <w:rFonts w:ascii="Trebuchet MS" w:eastAsia="Trebuchet MS" w:hAnsi="Trebuchet MS" w:cs="Trebuchet MS"/>
                                <w:sz w:val="36"/>
                                <w:szCs w:val="36"/>
                              </w:rPr>
                            </w:pPr>
                            <w:r>
                              <w:rPr>
                                <w:rFonts w:ascii="Trebuchet MS"/>
                                <w:b/>
                                <w:color w:val="231F20"/>
                                <w:sz w:val="36"/>
                              </w:rPr>
                              <w:t xml:space="preserve">How </w:t>
                            </w:r>
                            <w:r>
                              <w:rPr>
                                <w:rFonts w:ascii="Trebuchet MS"/>
                                <w:b/>
                                <w:color w:val="231F20"/>
                                <w:spacing w:val="-3"/>
                                <w:sz w:val="36"/>
                              </w:rPr>
                              <w:t xml:space="preserve">are </w:t>
                            </w:r>
                            <w:r>
                              <w:rPr>
                                <w:rFonts w:ascii="Trebuchet MS"/>
                                <w:b/>
                                <w:color w:val="231F20"/>
                                <w:sz w:val="36"/>
                              </w:rPr>
                              <w:t>individuals affected by</w:t>
                            </w:r>
                            <w:r>
                              <w:rPr>
                                <w:rFonts w:ascii="Trebuchet MS"/>
                                <w:b/>
                                <w:color w:val="231F20"/>
                                <w:spacing w:val="2"/>
                                <w:sz w:val="36"/>
                              </w:rPr>
                              <w:t xml:space="preserve"> </w:t>
                            </w:r>
                            <w:r>
                              <w:rPr>
                                <w:rFonts w:ascii="Trebuchet MS"/>
                                <w:b/>
                                <w:color w:val="231F20"/>
                                <w:sz w:val="36"/>
                              </w:rPr>
                              <w:t>inequality and</w:t>
                            </w:r>
                            <w:r>
                              <w:rPr>
                                <w:rFonts w:ascii="Trebuchet MS"/>
                                <w:b/>
                                <w:color w:val="231F20"/>
                                <w:spacing w:val="35"/>
                                <w:sz w:val="36"/>
                              </w:rPr>
                              <w:t xml:space="preserve"> </w:t>
                            </w:r>
                            <w:r>
                              <w:rPr>
                                <w:rFonts w:ascii="Trebuchet MS"/>
                                <w:b/>
                                <w:color w:val="231F20"/>
                                <w:sz w:val="36"/>
                              </w:rPr>
                              <w:t>discrimination?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41.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" fillcolor="#bcbec0" stroked="f">
                <v:textbox inset="0,0,0,0">
                  <w:txbxContent>
                    <w:p w:rsidR="00B146D3" w:rsidRDefault="00C60121">
                      <w:pPr>
                        <w:spacing w:before="127" w:line="295" w:lineRule="auto"/>
                        <w:ind w:left="141" w:right="37"/>
                        <w:rPr>
                          <w:rFonts w:ascii="Trebuchet MS" w:eastAsia="Trebuchet MS" w:hAnsi="Trebuchet MS" w:cs="Trebuchet MS"/>
                          <w:sz w:val="36"/>
                          <w:szCs w:val="36"/>
                        </w:rPr>
                      </w:pPr>
                      <w:r>
                        <w:rPr>
                          <w:rFonts w:ascii="Trebuchet MS"/>
                          <w:b/>
                          <w:color w:val="231F20"/>
                          <w:sz w:val="36"/>
                        </w:rPr>
                        <w:t xml:space="preserve">How </w:t>
                      </w:r>
                      <w:r>
                        <w:rPr>
                          <w:rFonts w:ascii="Trebuchet MS"/>
                          <w:b/>
                          <w:color w:val="231F20"/>
                          <w:spacing w:val="-3"/>
                          <w:sz w:val="36"/>
                        </w:rPr>
                        <w:t xml:space="preserve">are </w:t>
                      </w:r>
                      <w:r>
                        <w:rPr>
                          <w:rFonts w:ascii="Trebuchet MS"/>
                          <w:b/>
                          <w:color w:val="231F20"/>
                          <w:sz w:val="36"/>
                        </w:rPr>
                        <w:t>individuals affected by</w:t>
                      </w:r>
                      <w:r>
                        <w:rPr>
                          <w:rFonts w:ascii="Trebuchet MS"/>
                          <w:b/>
                          <w:color w:val="231F20"/>
                          <w:spacing w:val="2"/>
                          <w:sz w:val="36"/>
                        </w:rPr>
                        <w:t xml:space="preserve"> </w:t>
                      </w:r>
                      <w:r>
                        <w:rPr>
                          <w:rFonts w:ascii="Trebuchet MS"/>
                          <w:b/>
                          <w:color w:val="231F20"/>
                          <w:sz w:val="36"/>
                        </w:rPr>
                        <w:t>inequality and</w:t>
                      </w:r>
                      <w:r>
                        <w:rPr>
                          <w:rFonts w:ascii="Trebuchet MS"/>
                          <w:b/>
                          <w:color w:val="231F20"/>
                          <w:spacing w:val="35"/>
                          <w:sz w:val="36"/>
                        </w:rPr>
                        <w:t xml:space="preserve"> </w:t>
                      </w:r>
                      <w:r>
                        <w:rPr>
                          <w:rFonts w:ascii="Trebuchet MS"/>
                          <w:b/>
                          <w:color w:val="231F20"/>
                          <w:sz w:val="36"/>
                        </w:rPr>
                        <w:t>discrimination?</w:t>
                      </w:r>
                    </w:p>
                  </w:txbxContent>
                </v:textbox>
                <w10:anchorlock/>
              </v:shape>
            </w:pict>
          </mc:Fallback>
        </mc:AlternateContent>
      </w:r>
    </w:p>
    <w:p w:rsidR="00B146D3" w:rsidRDefault="00B146D3">
      <w:pPr>
        <w:spacing w:before="4"/>
        <w:rPr>
          <w:rFonts w:ascii="Times New Roman" w:eastAsia="Times New Roman" w:hAnsi="Times New Roman" w:cs="Times New Roman"/>
          <w:sz w:val="26"/>
          <w:szCs w:val="26"/>
        </w:rPr>
      </w:pPr>
    </w:p>
    <w:p w:rsidR="00B146D3" w:rsidRPr="0092376B" w:rsidRDefault="00C60121">
      <w:pPr>
        <w:pStyle w:val="ListParagraph"/>
        <w:numPr>
          <w:ilvl w:val="0"/>
          <w:numId w:val="1"/>
        </w:numPr>
        <w:tabs>
          <w:tab w:val="left" w:pos="1191"/>
        </w:tabs>
        <w:spacing w:before="64"/>
        <w:ind w:hanging="340"/>
        <w:rPr>
          <w:rFonts w:eastAsia="Gill Sans MT" w:cstheme="minorHAnsi"/>
          <w:sz w:val="24"/>
          <w:szCs w:val="24"/>
        </w:rPr>
      </w:pPr>
      <w:r w:rsidRPr="0092376B">
        <w:rPr>
          <w:rFonts w:cstheme="minorHAnsi"/>
          <w:color w:val="231F20"/>
          <w:w w:val="105"/>
          <w:sz w:val="24"/>
        </w:rPr>
        <w:t>Match</w:t>
      </w:r>
      <w:r w:rsidRPr="0092376B">
        <w:rPr>
          <w:rFonts w:cstheme="minorHAnsi"/>
          <w:color w:val="231F20"/>
          <w:spacing w:val="-8"/>
          <w:w w:val="105"/>
          <w:sz w:val="24"/>
        </w:rPr>
        <w:t xml:space="preserve"> </w:t>
      </w:r>
      <w:r w:rsidRPr="0092376B">
        <w:rPr>
          <w:rFonts w:cstheme="minorHAnsi"/>
          <w:color w:val="231F20"/>
          <w:w w:val="105"/>
          <w:sz w:val="24"/>
        </w:rPr>
        <w:t>the</w:t>
      </w:r>
      <w:r w:rsidRPr="0092376B">
        <w:rPr>
          <w:rFonts w:cstheme="minorHAnsi"/>
          <w:color w:val="231F20"/>
          <w:spacing w:val="-8"/>
          <w:w w:val="105"/>
          <w:sz w:val="24"/>
        </w:rPr>
        <w:t xml:space="preserve"> </w:t>
      </w:r>
      <w:r w:rsidRPr="0092376B">
        <w:rPr>
          <w:rFonts w:cstheme="minorHAnsi"/>
          <w:color w:val="231F20"/>
          <w:w w:val="105"/>
          <w:sz w:val="24"/>
        </w:rPr>
        <w:t>key</w:t>
      </w:r>
      <w:r w:rsidRPr="0092376B">
        <w:rPr>
          <w:rFonts w:cstheme="minorHAnsi"/>
          <w:color w:val="231F20"/>
          <w:spacing w:val="-8"/>
          <w:w w:val="105"/>
          <w:sz w:val="24"/>
        </w:rPr>
        <w:t xml:space="preserve"> </w:t>
      </w:r>
      <w:r w:rsidRPr="0092376B">
        <w:rPr>
          <w:rFonts w:cstheme="minorHAnsi"/>
          <w:color w:val="231F20"/>
          <w:w w:val="105"/>
          <w:sz w:val="24"/>
        </w:rPr>
        <w:t>words</w:t>
      </w:r>
      <w:r w:rsidRPr="0092376B">
        <w:rPr>
          <w:rFonts w:cstheme="minorHAnsi"/>
          <w:color w:val="231F20"/>
          <w:spacing w:val="-8"/>
          <w:w w:val="105"/>
          <w:sz w:val="24"/>
        </w:rPr>
        <w:t xml:space="preserve"> </w:t>
      </w:r>
      <w:r w:rsidRPr="0092376B">
        <w:rPr>
          <w:rFonts w:cstheme="minorHAnsi"/>
          <w:color w:val="231F20"/>
          <w:w w:val="105"/>
          <w:sz w:val="24"/>
        </w:rPr>
        <w:t>to</w:t>
      </w:r>
      <w:r w:rsidRPr="0092376B">
        <w:rPr>
          <w:rFonts w:cstheme="minorHAnsi"/>
          <w:color w:val="231F20"/>
          <w:spacing w:val="-8"/>
          <w:w w:val="105"/>
          <w:sz w:val="24"/>
        </w:rPr>
        <w:t xml:space="preserve"> </w:t>
      </w:r>
      <w:r w:rsidRPr="0092376B">
        <w:rPr>
          <w:rFonts w:cstheme="minorHAnsi"/>
          <w:color w:val="231F20"/>
          <w:w w:val="105"/>
          <w:sz w:val="24"/>
        </w:rPr>
        <w:t>their</w:t>
      </w:r>
      <w:r w:rsidRPr="0092376B">
        <w:rPr>
          <w:rFonts w:cstheme="minorHAnsi"/>
          <w:color w:val="231F20"/>
          <w:spacing w:val="-8"/>
          <w:w w:val="105"/>
          <w:sz w:val="24"/>
        </w:rPr>
        <w:t xml:space="preserve"> </w:t>
      </w:r>
      <w:r w:rsidRPr="0092376B">
        <w:rPr>
          <w:rFonts w:cstheme="minorHAnsi"/>
          <w:color w:val="231F20"/>
          <w:w w:val="105"/>
          <w:sz w:val="24"/>
        </w:rPr>
        <w:t>definitions</w:t>
      </w:r>
      <w:r w:rsidRPr="0092376B">
        <w:rPr>
          <w:rFonts w:cstheme="minorHAnsi"/>
          <w:color w:val="231F20"/>
          <w:spacing w:val="-8"/>
          <w:w w:val="105"/>
          <w:sz w:val="24"/>
        </w:rPr>
        <w:t xml:space="preserve"> </w:t>
      </w:r>
      <w:r w:rsidRPr="0092376B">
        <w:rPr>
          <w:rFonts w:cstheme="minorHAnsi"/>
          <w:color w:val="231F20"/>
          <w:w w:val="105"/>
          <w:sz w:val="24"/>
        </w:rPr>
        <w:t>below</w:t>
      </w:r>
      <w:r w:rsidRPr="0092376B">
        <w:rPr>
          <w:rFonts w:cstheme="minorHAnsi"/>
          <w:color w:val="231F20"/>
          <w:spacing w:val="-8"/>
          <w:w w:val="105"/>
          <w:sz w:val="24"/>
        </w:rPr>
        <w:t xml:space="preserve"> </w:t>
      </w:r>
      <w:r w:rsidRPr="0092376B">
        <w:rPr>
          <w:rFonts w:cstheme="minorHAnsi"/>
          <w:color w:val="231F20"/>
          <w:w w:val="105"/>
          <w:sz w:val="24"/>
        </w:rPr>
        <w:t>by</w:t>
      </w:r>
      <w:r w:rsidRPr="0092376B">
        <w:rPr>
          <w:rFonts w:cstheme="minorHAnsi"/>
          <w:color w:val="231F20"/>
          <w:spacing w:val="-8"/>
          <w:w w:val="105"/>
          <w:sz w:val="24"/>
        </w:rPr>
        <w:t xml:space="preserve"> </w:t>
      </w:r>
      <w:r w:rsidRPr="0092376B">
        <w:rPr>
          <w:rFonts w:cstheme="minorHAnsi"/>
          <w:color w:val="231F20"/>
          <w:w w:val="105"/>
          <w:sz w:val="24"/>
        </w:rPr>
        <w:t>writing</w:t>
      </w:r>
      <w:r w:rsidRPr="0092376B">
        <w:rPr>
          <w:rFonts w:cstheme="minorHAnsi"/>
          <w:color w:val="231F20"/>
          <w:spacing w:val="-8"/>
          <w:w w:val="105"/>
          <w:sz w:val="24"/>
        </w:rPr>
        <w:t xml:space="preserve"> </w:t>
      </w:r>
      <w:r w:rsidRPr="0092376B">
        <w:rPr>
          <w:rFonts w:cstheme="minorHAnsi"/>
          <w:color w:val="231F20"/>
          <w:w w:val="105"/>
          <w:sz w:val="24"/>
        </w:rPr>
        <w:t>the</w:t>
      </w:r>
      <w:r w:rsidRPr="0092376B">
        <w:rPr>
          <w:rFonts w:cstheme="minorHAnsi"/>
          <w:color w:val="231F20"/>
          <w:spacing w:val="-8"/>
          <w:w w:val="105"/>
          <w:sz w:val="24"/>
        </w:rPr>
        <w:t xml:space="preserve"> </w:t>
      </w:r>
      <w:r w:rsidRPr="0092376B">
        <w:rPr>
          <w:rFonts w:cstheme="minorHAnsi"/>
          <w:color w:val="231F20"/>
          <w:w w:val="105"/>
          <w:sz w:val="24"/>
        </w:rPr>
        <w:t>relevant</w:t>
      </w:r>
      <w:r w:rsidRPr="0092376B">
        <w:rPr>
          <w:rFonts w:cstheme="minorHAnsi"/>
          <w:color w:val="231F20"/>
          <w:spacing w:val="-8"/>
          <w:w w:val="105"/>
          <w:sz w:val="24"/>
        </w:rPr>
        <w:t xml:space="preserve"> </w:t>
      </w:r>
      <w:r w:rsidRPr="0092376B">
        <w:rPr>
          <w:rFonts w:cstheme="minorHAnsi"/>
          <w:color w:val="231F20"/>
          <w:w w:val="105"/>
          <w:sz w:val="24"/>
        </w:rPr>
        <w:t>letter</w:t>
      </w:r>
      <w:r w:rsidRPr="0092376B">
        <w:rPr>
          <w:rFonts w:cstheme="minorHAnsi"/>
          <w:color w:val="231F20"/>
          <w:spacing w:val="-8"/>
          <w:w w:val="105"/>
          <w:sz w:val="24"/>
        </w:rPr>
        <w:t xml:space="preserve"> </w:t>
      </w:r>
      <w:r w:rsidRPr="0092376B">
        <w:rPr>
          <w:rFonts w:cstheme="minorHAnsi"/>
          <w:color w:val="231F20"/>
          <w:w w:val="105"/>
          <w:sz w:val="24"/>
        </w:rPr>
        <w:t>next</w:t>
      </w:r>
      <w:r w:rsidRPr="0092376B">
        <w:rPr>
          <w:rFonts w:cstheme="minorHAnsi"/>
          <w:color w:val="231F20"/>
          <w:spacing w:val="-8"/>
          <w:w w:val="105"/>
          <w:sz w:val="24"/>
        </w:rPr>
        <w:t xml:space="preserve"> </w:t>
      </w:r>
      <w:r w:rsidRPr="0092376B">
        <w:rPr>
          <w:rFonts w:cstheme="minorHAnsi"/>
          <w:color w:val="231F20"/>
          <w:w w:val="105"/>
          <w:sz w:val="24"/>
        </w:rPr>
        <w:t>to</w:t>
      </w:r>
      <w:r w:rsidRPr="0092376B">
        <w:rPr>
          <w:rFonts w:cstheme="minorHAnsi"/>
          <w:color w:val="231F20"/>
          <w:spacing w:val="-8"/>
          <w:w w:val="105"/>
          <w:sz w:val="24"/>
        </w:rPr>
        <w:t xml:space="preserve"> </w:t>
      </w:r>
      <w:r w:rsidRPr="0092376B">
        <w:rPr>
          <w:rFonts w:cstheme="minorHAnsi"/>
          <w:color w:val="231F20"/>
          <w:w w:val="105"/>
          <w:sz w:val="24"/>
        </w:rPr>
        <w:t>the</w:t>
      </w:r>
      <w:r w:rsidRPr="0092376B">
        <w:rPr>
          <w:rFonts w:cstheme="minorHAnsi"/>
          <w:color w:val="231F20"/>
          <w:spacing w:val="-8"/>
          <w:w w:val="105"/>
          <w:sz w:val="24"/>
        </w:rPr>
        <w:t xml:space="preserve"> </w:t>
      </w:r>
      <w:r w:rsidRPr="0092376B">
        <w:rPr>
          <w:rFonts w:cstheme="minorHAnsi"/>
          <w:color w:val="231F20"/>
          <w:w w:val="105"/>
          <w:sz w:val="24"/>
        </w:rPr>
        <w:t>word.</w:t>
      </w:r>
    </w:p>
    <w:p w:rsidR="00B146D3" w:rsidRPr="0092376B" w:rsidRDefault="00C60121">
      <w:pPr>
        <w:pStyle w:val="Heading1"/>
        <w:spacing w:before="169"/>
        <w:rPr>
          <w:rFonts w:asciiTheme="minorHAnsi" w:hAnsiTheme="minorHAnsi" w:cstheme="minorHAnsi"/>
          <w:b w:val="0"/>
          <w:bCs w:val="0"/>
        </w:rPr>
      </w:pPr>
      <w:r w:rsidRPr="0092376B">
        <w:rPr>
          <w:rFonts w:asciiTheme="minorHAnsi" w:hAnsiTheme="minorHAnsi" w:cstheme="minorHAnsi"/>
          <w:color w:val="231F20"/>
        </w:rPr>
        <w:t>Key</w:t>
      </w:r>
      <w:r w:rsidRPr="0092376B">
        <w:rPr>
          <w:rFonts w:asciiTheme="minorHAnsi" w:hAnsiTheme="minorHAnsi" w:cstheme="minorHAnsi"/>
          <w:color w:val="231F20"/>
          <w:spacing w:val="17"/>
        </w:rPr>
        <w:t xml:space="preserve"> </w:t>
      </w:r>
      <w:r w:rsidRPr="0092376B">
        <w:rPr>
          <w:rFonts w:asciiTheme="minorHAnsi" w:hAnsiTheme="minorHAnsi" w:cstheme="minorHAnsi"/>
          <w:color w:val="231F20"/>
        </w:rPr>
        <w:t>words:</w:t>
      </w:r>
    </w:p>
    <w:p w:rsidR="00B146D3" w:rsidRPr="0092376B" w:rsidRDefault="00C60121">
      <w:pPr>
        <w:pStyle w:val="ListParagraph"/>
        <w:numPr>
          <w:ilvl w:val="1"/>
          <w:numId w:val="1"/>
        </w:numPr>
        <w:tabs>
          <w:tab w:val="left" w:pos="1531"/>
          <w:tab w:val="left" w:pos="3530"/>
        </w:tabs>
        <w:spacing w:before="58"/>
        <w:ind w:hanging="340"/>
        <w:rPr>
          <w:rFonts w:eastAsia="Gill Sans MT" w:cstheme="minorHAnsi"/>
          <w:sz w:val="24"/>
          <w:szCs w:val="24"/>
        </w:rPr>
      </w:pPr>
      <w:r w:rsidRPr="0092376B">
        <w:rPr>
          <w:rFonts w:cstheme="minorHAnsi"/>
          <w:color w:val="231F20"/>
          <w:sz w:val="24"/>
        </w:rPr>
        <w:t xml:space="preserve">Discrimination </w:t>
      </w:r>
      <w:r w:rsidRPr="0092376B">
        <w:rPr>
          <w:rFonts w:cstheme="minorHAnsi"/>
          <w:color w:val="231F20"/>
          <w:sz w:val="24"/>
          <w:u w:val="single" w:color="58595B"/>
        </w:rPr>
        <w:t xml:space="preserve"> </w:t>
      </w:r>
      <w:r w:rsidRPr="0092376B">
        <w:rPr>
          <w:rFonts w:cstheme="minorHAnsi"/>
          <w:color w:val="231F20"/>
          <w:sz w:val="24"/>
          <w:u w:val="single" w:color="58595B"/>
        </w:rPr>
        <w:tab/>
      </w:r>
    </w:p>
    <w:p w:rsidR="00B146D3" w:rsidRPr="0092376B" w:rsidRDefault="00C60121">
      <w:pPr>
        <w:pStyle w:val="ListParagraph"/>
        <w:numPr>
          <w:ilvl w:val="1"/>
          <w:numId w:val="1"/>
        </w:numPr>
        <w:tabs>
          <w:tab w:val="left" w:pos="1531"/>
          <w:tab w:val="left" w:pos="2992"/>
        </w:tabs>
        <w:spacing w:before="56"/>
        <w:ind w:hanging="340"/>
        <w:rPr>
          <w:rFonts w:eastAsia="Gill Sans MT" w:cstheme="minorHAnsi"/>
          <w:sz w:val="24"/>
          <w:szCs w:val="24"/>
        </w:rPr>
      </w:pPr>
      <w:r w:rsidRPr="0092376B">
        <w:rPr>
          <w:rFonts w:cstheme="minorHAnsi"/>
          <w:color w:val="231F20"/>
          <w:sz w:val="24"/>
        </w:rPr>
        <w:t xml:space="preserve">Prejudice </w:t>
      </w:r>
      <w:r w:rsidRPr="0092376B">
        <w:rPr>
          <w:rFonts w:cstheme="minorHAnsi"/>
          <w:color w:val="231F20"/>
          <w:sz w:val="24"/>
          <w:u w:val="single" w:color="58595B"/>
        </w:rPr>
        <w:t xml:space="preserve"> </w:t>
      </w:r>
      <w:r w:rsidRPr="0092376B">
        <w:rPr>
          <w:rFonts w:cstheme="minorHAnsi"/>
          <w:color w:val="231F20"/>
          <w:sz w:val="24"/>
          <w:u w:val="single" w:color="58595B"/>
        </w:rPr>
        <w:tab/>
      </w:r>
    </w:p>
    <w:p w:rsidR="00B146D3" w:rsidRPr="0092376B" w:rsidRDefault="00C60121">
      <w:pPr>
        <w:pStyle w:val="ListParagraph"/>
        <w:numPr>
          <w:ilvl w:val="1"/>
          <w:numId w:val="1"/>
        </w:numPr>
        <w:tabs>
          <w:tab w:val="left" w:pos="1531"/>
          <w:tab w:val="left" w:pos="3250"/>
        </w:tabs>
        <w:spacing w:before="56"/>
        <w:ind w:hanging="340"/>
        <w:rPr>
          <w:rFonts w:eastAsia="Gill Sans MT" w:cstheme="minorHAnsi"/>
          <w:sz w:val="24"/>
          <w:szCs w:val="24"/>
        </w:rPr>
      </w:pPr>
      <w:r w:rsidRPr="0092376B">
        <w:rPr>
          <w:rFonts w:cstheme="minorHAnsi"/>
          <w:color w:val="231F20"/>
          <w:sz w:val="24"/>
        </w:rPr>
        <w:t xml:space="preserve">Persecution </w:t>
      </w:r>
      <w:r w:rsidRPr="0092376B">
        <w:rPr>
          <w:rFonts w:cstheme="minorHAnsi"/>
          <w:color w:val="231F20"/>
          <w:sz w:val="24"/>
          <w:u w:val="single" w:color="58595B"/>
        </w:rPr>
        <w:t xml:space="preserve"> </w:t>
      </w:r>
      <w:r w:rsidRPr="0092376B">
        <w:rPr>
          <w:rFonts w:cstheme="minorHAnsi"/>
          <w:color w:val="231F20"/>
          <w:sz w:val="24"/>
          <w:u w:val="single" w:color="58595B"/>
        </w:rPr>
        <w:tab/>
      </w:r>
    </w:p>
    <w:p w:rsidR="00B146D3" w:rsidRPr="0092376B" w:rsidRDefault="00C60121">
      <w:pPr>
        <w:pStyle w:val="ListParagraph"/>
        <w:numPr>
          <w:ilvl w:val="1"/>
          <w:numId w:val="1"/>
        </w:numPr>
        <w:tabs>
          <w:tab w:val="left" w:pos="1531"/>
          <w:tab w:val="left" w:pos="3063"/>
        </w:tabs>
        <w:spacing w:before="56"/>
        <w:ind w:hanging="340"/>
        <w:rPr>
          <w:rFonts w:eastAsia="Gill Sans MT" w:cstheme="minorHAnsi"/>
          <w:sz w:val="24"/>
          <w:szCs w:val="24"/>
        </w:rPr>
      </w:pPr>
      <w:r w:rsidRPr="0092376B">
        <w:rPr>
          <w:rFonts w:cstheme="minorHAnsi"/>
          <w:color w:val="231F20"/>
          <w:w w:val="105"/>
          <w:sz w:val="24"/>
        </w:rPr>
        <w:t>Inequality</w:t>
      </w:r>
      <w:r w:rsidRPr="0092376B">
        <w:rPr>
          <w:rFonts w:cstheme="minorHAnsi"/>
          <w:color w:val="231F20"/>
          <w:sz w:val="24"/>
        </w:rPr>
        <w:t xml:space="preserve"> </w:t>
      </w:r>
      <w:r w:rsidRPr="0092376B">
        <w:rPr>
          <w:rFonts w:cstheme="minorHAnsi"/>
          <w:color w:val="231F20"/>
          <w:sz w:val="24"/>
          <w:u w:val="single" w:color="58595B"/>
        </w:rPr>
        <w:t xml:space="preserve"> </w:t>
      </w:r>
      <w:r w:rsidRPr="0092376B">
        <w:rPr>
          <w:rFonts w:cstheme="minorHAnsi"/>
          <w:color w:val="231F20"/>
          <w:sz w:val="24"/>
          <w:u w:val="single" w:color="58595B"/>
        </w:rPr>
        <w:tab/>
      </w:r>
    </w:p>
    <w:p w:rsidR="00B146D3" w:rsidRPr="0092376B" w:rsidRDefault="00B146D3">
      <w:pPr>
        <w:spacing w:before="4"/>
        <w:rPr>
          <w:rFonts w:eastAsia="Gill Sans MT" w:cstheme="minorHAnsi"/>
          <w:sz w:val="24"/>
          <w:szCs w:val="24"/>
        </w:rPr>
      </w:pPr>
    </w:p>
    <w:p w:rsidR="00B146D3" w:rsidRPr="0092376B" w:rsidRDefault="00C60121">
      <w:pPr>
        <w:pStyle w:val="Heading1"/>
        <w:rPr>
          <w:rFonts w:asciiTheme="minorHAnsi" w:hAnsiTheme="minorHAnsi" w:cstheme="minorHAnsi"/>
          <w:b w:val="0"/>
          <w:bCs w:val="0"/>
        </w:rPr>
      </w:pPr>
      <w:r w:rsidRPr="0092376B">
        <w:rPr>
          <w:rFonts w:asciiTheme="minorHAnsi" w:hAnsiTheme="minorHAnsi" w:cstheme="minorHAnsi"/>
          <w:color w:val="231F20"/>
        </w:rPr>
        <w:t>Definitions:</w:t>
      </w:r>
    </w:p>
    <w:p w:rsidR="00B146D3" w:rsidRPr="0092376B" w:rsidRDefault="00C60121">
      <w:pPr>
        <w:pStyle w:val="ListParagraph"/>
        <w:numPr>
          <w:ilvl w:val="2"/>
          <w:numId w:val="1"/>
        </w:numPr>
        <w:tabs>
          <w:tab w:val="left" w:pos="1531"/>
        </w:tabs>
        <w:spacing w:before="58"/>
        <w:ind w:hanging="340"/>
        <w:rPr>
          <w:rFonts w:eastAsia="Gill Sans MT" w:cstheme="minorHAnsi"/>
          <w:sz w:val="24"/>
          <w:szCs w:val="24"/>
        </w:rPr>
      </w:pPr>
      <w:r w:rsidRPr="0092376B">
        <w:rPr>
          <w:rFonts w:cstheme="minorHAnsi"/>
          <w:color w:val="231F20"/>
          <w:w w:val="105"/>
          <w:sz w:val="24"/>
        </w:rPr>
        <w:t>Unreasonable thoughts about an individual or</w:t>
      </w:r>
      <w:r w:rsidRPr="0092376B">
        <w:rPr>
          <w:rFonts w:cstheme="minorHAnsi"/>
          <w:color w:val="231F20"/>
          <w:spacing w:val="61"/>
          <w:w w:val="105"/>
          <w:sz w:val="24"/>
        </w:rPr>
        <w:t xml:space="preserve"> </w:t>
      </w:r>
      <w:r w:rsidRPr="0092376B">
        <w:rPr>
          <w:rFonts w:cstheme="minorHAnsi"/>
          <w:color w:val="231F20"/>
          <w:w w:val="105"/>
          <w:sz w:val="24"/>
        </w:rPr>
        <w:t>group.</w:t>
      </w:r>
    </w:p>
    <w:p w:rsidR="00B146D3" w:rsidRPr="0092376B" w:rsidRDefault="00C60121">
      <w:pPr>
        <w:pStyle w:val="ListParagraph"/>
        <w:numPr>
          <w:ilvl w:val="2"/>
          <w:numId w:val="1"/>
        </w:numPr>
        <w:tabs>
          <w:tab w:val="left" w:pos="1531"/>
        </w:tabs>
        <w:spacing w:before="56"/>
        <w:ind w:hanging="340"/>
        <w:rPr>
          <w:rFonts w:eastAsia="Gill Sans MT" w:cstheme="minorHAnsi"/>
          <w:sz w:val="24"/>
          <w:szCs w:val="24"/>
        </w:rPr>
      </w:pPr>
      <w:r w:rsidRPr="0092376B">
        <w:rPr>
          <w:rFonts w:cstheme="minorHAnsi"/>
          <w:color w:val="231F20"/>
          <w:w w:val="105"/>
          <w:sz w:val="24"/>
        </w:rPr>
        <w:t>Cruel</w:t>
      </w:r>
      <w:r w:rsidRPr="0092376B">
        <w:rPr>
          <w:rFonts w:cstheme="minorHAnsi"/>
          <w:color w:val="231F20"/>
          <w:spacing w:val="-8"/>
          <w:w w:val="105"/>
          <w:sz w:val="24"/>
        </w:rPr>
        <w:t xml:space="preserve"> </w:t>
      </w:r>
      <w:r w:rsidRPr="0092376B">
        <w:rPr>
          <w:rFonts w:cstheme="minorHAnsi"/>
          <w:color w:val="231F20"/>
          <w:w w:val="105"/>
          <w:sz w:val="24"/>
        </w:rPr>
        <w:t>treatment</w:t>
      </w:r>
      <w:r w:rsidRPr="0092376B">
        <w:rPr>
          <w:rFonts w:cstheme="minorHAnsi"/>
          <w:color w:val="231F20"/>
          <w:spacing w:val="-8"/>
          <w:w w:val="105"/>
          <w:sz w:val="24"/>
        </w:rPr>
        <w:t xml:space="preserve"> </w:t>
      </w:r>
      <w:r w:rsidRPr="0092376B">
        <w:rPr>
          <w:rFonts w:cstheme="minorHAnsi"/>
          <w:color w:val="231F20"/>
          <w:w w:val="105"/>
          <w:sz w:val="24"/>
        </w:rPr>
        <w:t>over</w:t>
      </w:r>
      <w:r w:rsidRPr="0092376B">
        <w:rPr>
          <w:rFonts w:cstheme="minorHAnsi"/>
          <w:color w:val="231F20"/>
          <w:spacing w:val="-8"/>
          <w:w w:val="105"/>
          <w:sz w:val="24"/>
        </w:rPr>
        <w:t xml:space="preserve"> </w:t>
      </w:r>
      <w:r w:rsidRPr="0092376B">
        <w:rPr>
          <w:rFonts w:cstheme="minorHAnsi"/>
          <w:color w:val="231F20"/>
          <w:w w:val="105"/>
          <w:sz w:val="24"/>
        </w:rPr>
        <w:t>a</w:t>
      </w:r>
      <w:r w:rsidRPr="0092376B">
        <w:rPr>
          <w:rFonts w:cstheme="minorHAnsi"/>
          <w:color w:val="231F20"/>
          <w:spacing w:val="-8"/>
          <w:w w:val="105"/>
          <w:sz w:val="24"/>
        </w:rPr>
        <w:t xml:space="preserve"> </w:t>
      </w:r>
      <w:r w:rsidRPr="0092376B">
        <w:rPr>
          <w:rFonts w:cstheme="minorHAnsi"/>
          <w:color w:val="231F20"/>
          <w:w w:val="105"/>
          <w:sz w:val="24"/>
        </w:rPr>
        <w:t>long</w:t>
      </w:r>
      <w:r w:rsidRPr="0092376B">
        <w:rPr>
          <w:rFonts w:cstheme="minorHAnsi"/>
          <w:color w:val="231F20"/>
          <w:spacing w:val="-8"/>
          <w:w w:val="105"/>
          <w:sz w:val="24"/>
        </w:rPr>
        <w:t xml:space="preserve"> </w:t>
      </w:r>
      <w:r w:rsidRPr="0092376B">
        <w:rPr>
          <w:rFonts w:cstheme="minorHAnsi"/>
          <w:color w:val="231F20"/>
          <w:w w:val="105"/>
          <w:sz w:val="24"/>
        </w:rPr>
        <w:t>period</w:t>
      </w:r>
      <w:r w:rsidRPr="0092376B">
        <w:rPr>
          <w:rFonts w:cstheme="minorHAnsi"/>
          <w:color w:val="231F20"/>
          <w:spacing w:val="-8"/>
          <w:w w:val="105"/>
          <w:sz w:val="24"/>
        </w:rPr>
        <w:t xml:space="preserve"> </w:t>
      </w:r>
      <w:r w:rsidRPr="0092376B">
        <w:rPr>
          <w:rFonts w:cstheme="minorHAnsi"/>
          <w:color w:val="231F20"/>
          <w:w w:val="105"/>
          <w:sz w:val="24"/>
        </w:rPr>
        <w:t>of</w:t>
      </w:r>
      <w:r w:rsidRPr="0092376B">
        <w:rPr>
          <w:rFonts w:cstheme="minorHAnsi"/>
          <w:color w:val="231F20"/>
          <w:spacing w:val="-8"/>
          <w:w w:val="105"/>
          <w:sz w:val="24"/>
        </w:rPr>
        <w:t xml:space="preserve"> </w:t>
      </w:r>
      <w:r w:rsidRPr="0092376B">
        <w:rPr>
          <w:rFonts w:cstheme="minorHAnsi"/>
          <w:color w:val="231F20"/>
          <w:w w:val="105"/>
          <w:sz w:val="24"/>
        </w:rPr>
        <w:t>time.</w:t>
      </w:r>
    </w:p>
    <w:p w:rsidR="00B146D3" w:rsidRPr="0092376B" w:rsidRDefault="00C60121">
      <w:pPr>
        <w:pStyle w:val="ListParagraph"/>
        <w:numPr>
          <w:ilvl w:val="2"/>
          <w:numId w:val="1"/>
        </w:numPr>
        <w:tabs>
          <w:tab w:val="left" w:pos="1531"/>
        </w:tabs>
        <w:spacing w:before="56"/>
        <w:ind w:hanging="340"/>
        <w:rPr>
          <w:rFonts w:eastAsia="Gill Sans MT" w:cstheme="minorHAnsi"/>
          <w:sz w:val="24"/>
          <w:szCs w:val="24"/>
        </w:rPr>
      </w:pPr>
      <w:r w:rsidRPr="0092376B">
        <w:rPr>
          <w:rFonts w:cstheme="minorHAnsi"/>
          <w:color w:val="231F20"/>
          <w:w w:val="105"/>
          <w:sz w:val="24"/>
        </w:rPr>
        <w:t>Unfair acts towards an individual or</w:t>
      </w:r>
      <w:r w:rsidRPr="0092376B">
        <w:rPr>
          <w:rFonts w:cstheme="minorHAnsi"/>
          <w:color w:val="231F20"/>
          <w:spacing w:val="4"/>
          <w:w w:val="105"/>
          <w:sz w:val="24"/>
        </w:rPr>
        <w:t xml:space="preserve"> </w:t>
      </w:r>
      <w:r w:rsidRPr="0092376B">
        <w:rPr>
          <w:rFonts w:cstheme="minorHAnsi"/>
          <w:color w:val="231F20"/>
          <w:w w:val="105"/>
          <w:sz w:val="24"/>
        </w:rPr>
        <w:t>group.</w:t>
      </w:r>
    </w:p>
    <w:p w:rsidR="00B146D3" w:rsidRPr="0092376B" w:rsidRDefault="00C60121">
      <w:pPr>
        <w:pStyle w:val="ListParagraph"/>
        <w:numPr>
          <w:ilvl w:val="2"/>
          <w:numId w:val="1"/>
        </w:numPr>
        <w:tabs>
          <w:tab w:val="left" w:pos="1531"/>
        </w:tabs>
        <w:spacing w:before="56"/>
        <w:ind w:hanging="340"/>
        <w:rPr>
          <w:rFonts w:eastAsia="Gill Sans MT" w:cstheme="minorHAnsi"/>
          <w:sz w:val="24"/>
          <w:szCs w:val="24"/>
        </w:rPr>
      </w:pPr>
      <w:r w:rsidRPr="0092376B">
        <w:rPr>
          <w:rFonts w:cstheme="minorHAnsi"/>
          <w:color w:val="231F20"/>
          <w:w w:val="105"/>
          <w:sz w:val="24"/>
        </w:rPr>
        <w:t>Unfair</w:t>
      </w:r>
      <w:r w:rsidRPr="0092376B">
        <w:rPr>
          <w:rFonts w:cstheme="minorHAnsi"/>
          <w:color w:val="231F20"/>
          <w:spacing w:val="-7"/>
          <w:w w:val="105"/>
          <w:sz w:val="24"/>
        </w:rPr>
        <w:t xml:space="preserve"> </w:t>
      </w:r>
      <w:r w:rsidRPr="0092376B">
        <w:rPr>
          <w:rFonts w:cstheme="minorHAnsi"/>
          <w:color w:val="231F20"/>
          <w:w w:val="105"/>
          <w:sz w:val="24"/>
        </w:rPr>
        <w:t>situation</w:t>
      </w:r>
      <w:r w:rsidRPr="0092376B">
        <w:rPr>
          <w:rFonts w:cstheme="minorHAnsi"/>
          <w:color w:val="231F20"/>
          <w:spacing w:val="-7"/>
          <w:w w:val="105"/>
          <w:sz w:val="24"/>
        </w:rPr>
        <w:t xml:space="preserve"> </w:t>
      </w:r>
      <w:r w:rsidRPr="0092376B">
        <w:rPr>
          <w:rFonts w:cstheme="minorHAnsi"/>
          <w:color w:val="231F20"/>
          <w:w w:val="105"/>
          <w:sz w:val="24"/>
        </w:rPr>
        <w:t>where</w:t>
      </w:r>
      <w:r w:rsidRPr="0092376B">
        <w:rPr>
          <w:rFonts w:cstheme="minorHAnsi"/>
          <w:color w:val="231F20"/>
          <w:spacing w:val="-7"/>
          <w:w w:val="105"/>
          <w:sz w:val="24"/>
        </w:rPr>
        <w:t xml:space="preserve"> </w:t>
      </w:r>
      <w:r w:rsidRPr="0092376B">
        <w:rPr>
          <w:rFonts w:cstheme="minorHAnsi"/>
          <w:color w:val="231F20"/>
          <w:w w:val="105"/>
          <w:sz w:val="24"/>
        </w:rPr>
        <w:t>some</w:t>
      </w:r>
      <w:r w:rsidRPr="0092376B">
        <w:rPr>
          <w:rFonts w:cstheme="minorHAnsi"/>
          <w:color w:val="231F20"/>
          <w:spacing w:val="-7"/>
          <w:w w:val="105"/>
          <w:sz w:val="24"/>
        </w:rPr>
        <w:t xml:space="preserve"> </w:t>
      </w:r>
      <w:r w:rsidRPr="0092376B">
        <w:rPr>
          <w:rFonts w:cstheme="minorHAnsi"/>
          <w:color w:val="231F20"/>
          <w:w w:val="105"/>
          <w:sz w:val="24"/>
        </w:rPr>
        <w:t>citizens</w:t>
      </w:r>
      <w:r w:rsidRPr="0092376B">
        <w:rPr>
          <w:rFonts w:cstheme="minorHAnsi"/>
          <w:color w:val="231F20"/>
          <w:spacing w:val="-7"/>
          <w:w w:val="105"/>
          <w:sz w:val="24"/>
        </w:rPr>
        <w:t xml:space="preserve"> </w:t>
      </w:r>
      <w:r w:rsidRPr="0092376B">
        <w:rPr>
          <w:rFonts w:cstheme="minorHAnsi"/>
          <w:color w:val="231F20"/>
          <w:w w:val="105"/>
          <w:sz w:val="24"/>
        </w:rPr>
        <w:t>get</w:t>
      </w:r>
      <w:r w:rsidRPr="0092376B">
        <w:rPr>
          <w:rFonts w:cstheme="minorHAnsi"/>
          <w:color w:val="231F20"/>
          <w:spacing w:val="-7"/>
          <w:w w:val="105"/>
          <w:sz w:val="24"/>
        </w:rPr>
        <w:t xml:space="preserve"> </w:t>
      </w:r>
      <w:r w:rsidRPr="0092376B">
        <w:rPr>
          <w:rFonts w:cstheme="minorHAnsi"/>
          <w:color w:val="231F20"/>
          <w:w w:val="105"/>
          <w:sz w:val="24"/>
        </w:rPr>
        <w:t>better</w:t>
      </w:r>
      <w:r w:rsidRPr="0092376B">
        <w:rPr>
          <w:rFonts w:cstheme="minorHAnsi"/>
          <w:color w:val="231F20"/>
          <w:spacing w:val="-7"/>
          <w:w w:val="105"/>
          <w:sz w:val="24"/>
        </w:rPr>
        <w:t xml:space="preserve"> </w:t>
      </w:r>
      <w:r w:rsidRPr="0092376B">
        <w:rPr>
          <w:rFonts w:cstheme="minorHAnsi"/>
          <w:color w:val="231F20"/>
          <w:w w:val="105"/>
          <w:sz w:val="24"/>
        </w:rPr>
        <w:t>treatment</w:t>
      </w:r>
      <w:r w:rsidRPr="0092376B">
        <w:rPr>
          <w:rFonts w:cstheme="minorHAnsi"/>
          <w:color w:val="231F20"/>
          <w:spacing w:val="-7"/>
          <w:w w:val="105"/>
          <w:sz w:val="24"/>
        </w:rPr>
        <w:t xml:space="preserve"> </w:t>
      </w:r>
      <w:r w:rsidRPr="0092376B">
        <w:rPr>
          <w:rFonts w:cstheme="minorHAnsi"/>
          <w:color w:val="231F20"/>
          <w:w w:val="105"/>
          <w:sz w:val="24"/>
        </w:rPr>
        <w:t>than</w:t>
      </w:r>
      <w:r w:rsidRPr="0092376B">
        <w:rPr>
          <w:rFonts w:cstheme="minorHAnsi"/>
          <w:color w:val="231F20"/>
          <w:spacing w:val="-7"/>
          <w:w w:val="105"/>
          <w:sz w:val="24"/>
        </w:rPr>
        <w:t xml:space="preserve"> </w:t>
      </w:r>
      <w:r w:rsidRPr="0092376B">
        <w:rPr>
          <w:rFonts w:cstheme="minorHAnsi"/>
          <w:color w:val="231F20"/>
          <w:w w:val="105"/>
          <w:sz w:val="24"/>
        </w:rPr>
        <w:t>others.</w:t>
      </w:r>
    </w:p>
    <w:p w:rsidR="00B146D3" w:rsidRPr="0092376B" w:rsidRDefault="00B146D3">
      <w:pPr>
        <w:rPr>
          <w:rFonts w:eastAsia="Gill Sans MT" w:cstheme="minorHAnsi"/>
          <w:sz w:val="24"/>
          <w:szCs w:val="24"/>
        </w:rPr>
      </w:pPr>
    </w:p>
    <w:p w:rsidR="00B146D3" w:rsidRPr="0092376B" w:rsidRDefault="00B146D3">
      <w:pPr>
        <w:spacing w:before="10"/>
        <w:rPr>
          <w:rFonts w:eastAsia="Gill Sans MT" w:cstheme="minorHAnsi"/>
          <w:sz w:val="24"/>
          <w:szCs w:val="24"/>
        </w:rPr>
      </w:pPr>
    </w:p>
    <w:p w:rsidR="00037045" w:rsidRPr="0092376B" w:rsidRDefault="00C60121" w:rsidP="0092376B">
      <w:pPr>
        <w:pStyle w:val="ListParagraph"/>
        <w:numPr>
          <w:ilvl w:val="0"/>
          <w:numId w:val="1"/>
        </w:numPr>
        <w:tabs>
          <w:tab w:val="left" w:pos="1191"/>
        </w:tabs>
        <w:ind w:hanging="340"/>
        <w:rPr>
          <w:rFonts w:eastAsia="Gill Sans MT" w:cstheme="minorHAnsi"/>
          <w:sz w:val="24"/>
          <w:szCs w:val="24"/>
        </w:rPr>
      </w:pPr>
      <w:r w:rsidRPr="0092376B">
        <w:rPr>
          <w:rFonts w:eastAsia="Gill Sans MT" w:cstheme="minorHAnsi"/>
          <w:color w:val="231F20"/>
          <w:w w:val="105"/>
          <w:sz w:val="24"/>
          <w:szCs w:val="24"/>
        </w:rPr>
        <w:t xml:space="preserve">Read the text below about Danny and the effects of some </w:t>
      </w:r>
      <w:r w:rsidRPr="0092376B">
        <w:rPr>
          <w:rFonts w:eastAsia="Gill Sans MT" w:cstheme="minorHAnsi"/>
          <w:color w:val="231F20"/>
          <w:spacing w:val="-3"/>
          <w:w w:val="105"/>
          <w:sz w:val="24"/>
          <w:szCs w:val="24"/>
        </w:rPr>
        <w:t xml:space="preserve">people’s </w:t>
      </w:r>
      <w:r w:rsidRPr="0092376B">
        <w:rPr>
          <w:rFonts w:eastAsia="Gill Sans MT" w:cstheme="minorHAnsi"/>
          <w:color w:val="231F20"/>
          <w:w w:val="105"/>
          <w:sz w:val="24"/>
          <w:szCs w:val="24"/>
        </w:rPr>
        <w:t>attitudes to</w:t>
      </w:r>
      <w:r w:rsidRPr="0092376B">
        <w:rPr>
          <w:rFonts w:eastAsia="Gill Sans MT" w:cstheme="minorHAnsi"/>
          <w:color w:val="231F20"/>
          <w:spacing w:val="26"/>
          <w:w w:val="105"/>
          <w:sz w:val="24"/>
          <w:szCs w:val="24"/>
        </w:rPr>
        <w:t xml:space="preserve"> </w:t>
      </w:r>
      <w:r w:rsidRPr="0092376B">
        <w:rPr>
          <w:rFonts w:eastAsia="Gill Sans MT" w:cstheme="minorHAnsi"/>
          <w:color w:val="231F20"/>
          <w:w w:val="105"/>
          <w:sz w:val="24"/>
          <w:szCs w:val="24"/>
        </w:rPr>
        <w:t>him.</w:t>
      </w:r>
    </w:p>
    <w:p w:rsidR="00B146D3" w:rsidRPr="0092376B" w:rsidRDefault="00B146D3">
      <w:pPr>
        <w:rPr>
          <w:rFonts w:eastAsia="Gill Sans MT" w:cstheme="minorHAnsi"/>
          <w:sz w:val="20"/>
          <w:szCs w:val="20"/>
        </w:rPr>
      </w:pPr>
    </w:p>
    <w:p w:rsidR="00B146D3" w:rsidRPr="0092376B" w:rsidRDefault="00B146D3">
      <w:pPr>
        <w:rPr>
          <w:rFonts w:eastAsia="Gill Sans MT" w:cstheme="minorHAnsi"/>
          <w:sz w:val="20"/>
          <w:szCs w:val="20"/>
        </w:rPr>
      </w:pPr>
    </w:p>
    <w:p w:rsidR="0092376B" w:rsidRPr="0092376B" w:rsidRDefault="0092376B" w:rsidP="0092376B">
      <w:pPr>
        <w:widowControl/>
        <w:pBdr>
          <w:top w:val="single" w:sz="4" w:space="1" w:color="auto"/>
          <w:left w:val="single" w:sz="4" w:space="4" w:color="auto"/>
          <w:bottom w:val="single" w:sz="4" w:space="1" w:color="auto"/>
          <w:right w:val="single" w:sz="4" w:space="4" w:color="auto"/>
        </w:pBdr>
        <w:autoSpaceDE w:val="0"/>
        <w:autoSpaceDN w:val="0"/>
        <w:adjustRightInd w:val="0"/>
        <w:ind w:left="850" w:firstLine="20"/>
        <w:rPr>
          <w:rFonts w:cstheme="minorHAnsi"/>
          <w:sz w:val="24"/>
          <w:szCs w:val="24"/>
          <w:lang w:val="en-GB"/>
        </w:rPr>
      </w:pPr>
      <w:r w:rsidRPr="0092376B">
        <w:rPr>
          <w:rFonts w:cstheme="minorHAnsi"/>
          <w:sz w:val="24"/>
          <w:szCs w:val="24"/>
          <w:lang w:val="en-GB"/>
        </w:rPr>
        <w:t>Danny is an extremely experienced childcare professional. He works at a local nursery where the children love him. He is caring, fair and funny. He ensures that the toddlers are safe at all times. He’s always loved working with children (and has five of his own!). Unfortunately, some of his</w:t>
      </w:r>
    </w:p>
    <w:p w:rsidR="0092376B" w:rsidRPr="0092376B" w:rsidRDefault="0092376B" w:rsidP="0092376B">
      <w:pPr>
        <w:widowControl/>
        <w:pBdr>
          <w:top w:val="single" w:sz="4" w:space="1" w:color="auto"/>
          <w:left w:val="single" w:sz="4" w:space="4" w:color="auto"/>
          <w:bottom w:val="single" w:sz="4" w:space="1" w:color="auto"/>
          <w:right w:val="single" w:sz="4" w:space="4" w:color="auto"/>
        </w:pBdr>
        <w:autoSpaceDE w:val="0"/>
        <w:autoSpaceDN w:val="0"/>
        <w:adjustRightInd w:val="0"/>
        <w:ind w:left="850" w:firstLine="20"/>
        <w:rPr>
          <w:rFonts w:cstheme="minorHAnsi"/>
          <w:sz w:val="24"/>
          <w:szCs w:val="24"/>
          <w:lang w:val="en-GB"/>
        </w:rPr>
      </w:pPr>
      <w:r w:rsidRPr="0092376B">
        <w:rPr>
          <w:rFonts w:cstheme="minorHAnsi"/>
          <w:sz w:val="24"/>
          <w:szCs w:val="24"/>
          <w:lang w:val="en-GB"/>
        </w:rPr>
        <w:t>colleagues and some of the children’s parents/carers have sexist attitudes. They think that only      women should work with children.</w:t>
      </w:r>
      <w:r>
        <w:rPr>
          <w:rFonts w:cstheme="minorHAnsi"/>
          <w:sz w:val="24"/>
          <w:szCs w:val="24"/>
          <w:lang w:val="en-GB"/>
        </w:rPr>
        <w:t xml:space="preserve"> </w:t>
      </w:r>
      <w:r w:rsidRPr="0092376B">
        <w:rPr>
          <w:rFonts w:cstheme="minorHAnsi"/>
          <w:b/>
          <w:bCs/>
          <w:sz w:val="24"/>
          <w:szCs w:val="24"/>
          <w:lang w:val="en-GB"/>
        </w:rPr>
        <w:t xml:space="preserve">The effects on Danny of some people’s attitudes towards him: </w:t>
      </w:r>
      <w:r w:rsidRPr="0092376B">
        <w:rPr>
          <w:rFonts w:cstheme="minorHAnsi"/>
          <w:sz w:val="24"/>
          <w:szCs w:val="24"/>
          <w:lang w:val="en-GB"/>
        </w:rPr>
        <w:t>Danny is paid less than his female workmates. Danny’s suggestions aren’t treated with respect at staff meetings. Some of Danny’s colleagues think that men can’t look after babies. Danny is not told about a new, better-paid job at the nursery. A group of parents</w:t>
      </w:r>
      <w:r>
        <w:rPr>
          <w:rFonts w:cstheme="minorHAnsi"/>
          <w:sz w:val="24"/>
          <w:szCs w:val="24"/>
          <w:lang w:val="en-GB"/>
        </w:rPr>
        <w:t>’</w:t>
      </w:r>
      <w:r w:rsidRPr="0092376B">
        <w:rPr>
          <w:rFonts w:cstheme="minorHAnsi"/>
          <w:sz w:val="24"/>
          <w:szCs w:val="24"/>
          <w:lang w:val="en-GB"/>
        </w:rPr>
        <w:t xml:space="preserve"> slash Danny’s tyres and spread lies about him online.</w:t>
      </w:r>
    </w:p>
    <w:p w:rsidR="00B146D3" w:rsidRPr="0092376B" w:rsidRDefault="00B146D3">
      <w:pPr>
        <w:rPr>
          <w:rFonts w:eastAsia="Gill Sans MT" w:cstheme="minorHAnsi"/>
          <w:sz w:val="20"/>
          <w:szCs w:val="20"/>
        </w:rPr>
      </w:pPr>
    </w:p>
    <w:p w:rsidR="00B146D3" w:rsidRPr="0092376B" w:rsidRDefault="00FF5448" w:rsidP="00FF5448">
      <w:pPr>
        <w:ind w:left="2160"/>
        <w:rPr>
          <w:rFonts w:eastAsia="Gill Sans MT" w:cstheme="minorHAnsi"/>
          <w:sz w:val="24"/>
          <w:szCs w:val="24"/>
        </w:rPr>
      </w:pPr>
      <w:r w:rsidRPr="0092376B">
        <w:rPr>
          <w:rFonts w:eastAsia="Gill Sans MT" w:cstheme="minorHAnsi"/>
          <w:sz w:val="24"/>
          <w:szCs w:val="24"/>
        </w:rPr>
        <w:t xml:space="preserve">Using the key words </w:t>
      </w:r>
      <w:r w:rsidRPr="0092376B">
        <w:rPr>
          <w:rFonts w:eastAsia="Gill Sans MT" w:cstheme="minorHAnsi"/>
          <w:b/>
          <w:sz w:val="24"/>
          <w:szCs w:val="24"/>
        </w:rPr>
        <w:t>inequality, discrimination, persecution</w:t>
      </w:r>
      <w:r w:rsidRPr="0092376B">
        <w:rPr>
          <w:rFonts w:eastAsia="Gill Sans MT" w:cstheme="minorHAnsi"/>
          <w:sz w:val="24"/>
          <w:szCs w:val="24"/>
        </w:rPr>
        <w:t xml:space="preserve"> and </w:t>
      </w:r>
      <w:r w:rsidRPr="0092376B">
        <w:rPr>
          <w:rFonts w:eastAsia="Gill Sans MT" w:cstheme="minorHAnsi"/>
          <w:b/>
          <w:sz w:val="24"/>
          <w:szCs w:val="24"/>
        </w:rPr>
        <w:t>prejudice,</w:t>
      </w:r>
      <w:r w:rsidRPr="0092376B">
        <w:rPr>
          <w:rFonts w:eastAsia="Gill Sans MT" w:cstheme="minorHAnsi"/>
          <w:sz w:val="24"/>
          <w:szCs w:val="24"/>
        </w:rPr>
        <w:t xml:space="preserve"> write </w:t>
      </w:r>
      <w:r w:rsidRPr="0092376B">
        <w:rPr>
          <w:rFonts w:eastAsia="Gill Sans MT" w:cstheme="minorHAnsi"/>
          <w:b/>
          <w:sz w:val="24"/>
          <w:szCs w:val="24"/>
        </w:rPr>
        <w:t>four sentences</w:t>
      </w:r>
      <w:r w:rsidRPr="0092376B">
        <w:rPr>
          <w:rFonts w:eastAsia="Gill Sans MT" w:cstheme="minorHAnsi"/>
          <w:sz w:val="24"/>
          <w:szCs w:val="24"/>
        </w:rPr>
        <w:t xml:space="preserve"> to describe how Danny is being treated.</w:t>
      </w:r>
    </w:p>
    <w:p w:rsidR="00FF5448" w:rsidRPr="0092376B" w:rsidRDefault="00FF5448" w:rsidP="00FF5448">
      <w:pPr>
        <w:ind w:left="2160"/>
        <w:rPr>
          <w:rFonts w:eastAsia="Gill Sans MT" w:cstheme="minorHAnsi"/>
          <w:sz w:val="24"/>
          <w:szCs w:val="24"/>
        </w:rPr>
      </w:pPr>
    </w:p>
    <w:p w:rsidR="00FF5448" w:rsidRPr="0092376B" w:rsidRDefault="00FF5448" w:rsidP="00FF5448">
      <w:pPr>
        <w:pStyle w:val="BodyText"/>
        <w:spacing w:before="0" w:line="288" w:lineRule="auto"/>
        <w:ind w:left="2160" w:right="711" w:firstLine="30"/>
        <w:rPr>
          <w:rFonts w:asciiTheme="minorHAnsi" w:hAnsiTheme="minorHAnsi" w:cstheme="minorHAnsi"/>
          <w:color w:val="231F20"/>
          <w:w w:val="105"/>
        </w:rPr>
      </w:pPr>
      <w:r w:rsidRPr="0092376B">
        <w:rPr>
          <w:rFonts w:asciiTheme="minorHAnsi" w:hAnsiTheme="minorHAnsi" w:cstheme="minorHAnsi"/>
          <w:color w:val="231F20"/>
          <w:spacing w:val="-4"/>
          <w:w w:val="105"/>
        </w:rPr>
        <w:t xml:space="preserve">e.g. Danny is experiencing </w:t>
      </w:r>
      <w:r w:rsidRPr="0092376B">
        <w:rPr>
          <w:rFonts w:asciiTheme="minorHAnsi" w:hAnsiTheme="minorHAnsi" w:cstheme="minorHAnsi"/>
          <w:b/>
          <w:color w:val="231F20"/>
          <w:spacing w:val="-4"/>
          <w:w w:val="105"/>
        </w:rPr>
        <w:t>inequality</w:t>
      </w:r>
      <w:r w:rsidRPr="0092376B">
        <w:rPr>
          <w:rFonts w:asciiTheme="minorHAnsi" w:hAnsiTheme="minorHAnsi" w:cstheme="minorHAnsi"/>
          <w:color w:val="231F20"/>
          <w:spacing w:val="-4"/>
          <w:w w:val="105"/>
        </w:rPr>
        <w:t xml:space="preserve"> as his</w:t>
      </w:r>
      <w:r w:rsidRPr="0092376B">
        <w:rPr>
          <w:rFonts w:asciiTheme="minorHAnsi" w:hAnsiTheme="minorHAnsi" w:cstheme="minorHAnsi"/>
          <w:color w:val="231F20"/>
          <w:spacing w:val="-2"/>
          <w:w w:val="105"/>
        </w:rPr>
        <w:t xml:space="preserve"> </w:t>
      </w:r>
      <w:r w:rsidRPr="0092376B">
        <w:rPr>
          <w:rFonts w:asciiTheme="minorHAnsi" w:hAnsiTheme="minorHAnsi" w:cstheme="minorHAnsi"/>
          <w:color w:val="231F20"/>
          <w:w w:val="105"/>
        </w:rPr>
        <w:t>suggestions</w:t>
      </w:r>
      <w:r w:rsidRPr="0092376B">
        <w:rPr>
          <w:rFonts w:asciiTheme="minorHAnsi" w:hAnsiTheme="minorHAnsi" w:cstheme="minorHAnsi"/>
          <w:color w:val="231F20"/>
          <w:spacing w:val="-2"/>
          <w:w w:val="105"/>
        </w:rPr>
        <w:t xml:space="preserve"> </w:t>
      </w:r>
      <w:r w:rsidRPr="0092376B">
        <w:rPr>
          <w:rFonts w:asciiTheme="minorHAnsi" w:hAnsiTheme="minorHAnsi" w:cstheme="minorHAnsi"/>
          <w:color w:val="231F20"/>
          <w:w w:val="105"/>
        </w:rPr>
        <w:t>aren’t</w:t>
      </w:r>
      <w:r w:rsidRPr="0092376B">
        <w:rPr>
          <w:rFonts w:asciiTheme="minorHAnsi" w:hAnsiTheme="minorHAnsi" w:cstheme="minorHAnsi"/>
          <w:color w:val="231F20"/>
          <w:spacing w:val="-2"/>
          <w:w w:val="105"/>
        </w:rPr>
        <w:t xml:space="preserve"> </w:t>
      </w:r>
      <w:r w:rsidRPr="0092376B">
        <w:rPr>
          <w:rFonts w:asciiTheme="minorHAnsi" w:hAnsiTheme="minorHAnsi" w:cstheme="minorHAnsi"/>
          <w:color w:val="231F20"/>
          <w:w w:val="105"/>
        </w:rPr>
        <w:t>treated</w:t>
      </w:r>
      <w:r w:rsidRPr="0092376B">
        <w:rPr>
          <w:rFonts w:asciiTheme="minorHAnsi" w:hAnsiTheme="minorHAnsi" w:cstheme="minorHAnsi"/>
          <w:color w:val="231F20"/>
          <w:spacing w:val="-2"/>
          <w:w w:val="105"/>
        </w:rPr>
        <w:t xml:space="preserve"> </w:t>
      </w:r>
      <w:r w:rsidRPr="0092376B">
        <w:rPr>
          <w:rFonts w:asciiTheme="minorHAnsi" w:hAnsiTheme="minorHAnsi" w:cstheme="minorHAnsi"/>
          <w:color w:val="231F20"/>
          <w:w w:val="105"/>
        </w:rPr>
        <w:t>with</w:t>
      </w:r>
      <w:r w:rsidRPr="0092376B">
        <w:rPr>
          <w:rFonts w:asciiTheme="minorHAnsi" w:hAnsiTheme="minorHAnsi" w:cstheme="minorHAnsi"/>
          <w:color w:val="231F20"/>
          <w:spacing w:val="-2"/>
          <w:w w:val="105"/>
        </w:rPr>
        <w:t xml:space="preserve"> </w:t>
      </w:r>
      <w:r w:rsidRPr="0092376B">
        <w:rPr>
          <w:rFonts w:asciiTheme="minorHAnsi" w:hAnsiTheme="minorHAnsi" w:cstheme="minorHAnsi"/>
          <w:color w:val="231F20"/>
          <w:w w:val="105"/>
        </w:rPr>
        <w:t>respect</w:t>
      </w:r>
      <w:r w:rsidRPr="0092376B">
        <w:rPr>
          <w:rFonts w:asciiTheme="minorHAnsi" w:hAnsiTheme="minorHAnsi" w:cstheme="minorHAnsi"/>
          <w:color w:val="231F20"/>
          <w:spacing w:val="-2"/>
          <w:w w:val="105"/>
        </w:rPr>
        <w:t xml:space="preserve"> </w:t>
      </w:r>
      <w:r w:rsidRPr="0092376B">
        <w:rPr>
          <w:rFonts w:asciiTheme="minorHAnsi" w:hAnsiTheme="minorHAnsi" w:cstheme="minorHAnsi"/>
          <w:color w:val="231F20"/>
          <w:w w:val="105"/>
        </w:rPr>
        <w:t>at</w:t>
      </w:r>
      <w:r w:rsidRPr="0092376B">
        <w:rPr>
          <w:rFonts w:asciiTheme="minorHAnsi" w:hAnsiTheme="minorHAnsi" w:cstheme="minorHAnsi"/>
          <w:color w:val="231F20"/>
          <w:spacing w:val="-2"/>
          <w:w w:val="105"/>
        </w:rPr>
        <w:t xml:space="preserve"> </w:t>
      </w:r>
      <w:r w:rsidRPr="0092376B">
        <w:rPr>
          <w:rFonts w:asciiTheme="minorHAnsi" w:hAnsiTheme="minorHAnsi" w:cstheme="minorHAnsi"/>
          <w:color w:val="231F20"/>
          <w:w w:val="105"/>
        </w:rPr>
        <w:t>staff</w:t>
      </w:r>
      <w:r w:rsidRPr="0092376B">
        <w:rPr>
          <w:rFonts w:asciiTheme="minorHAnsi" w:hAnsiTheme="minorHAnsi" w:cstheme="minorHAnsi"/>
          <w:color w:val="231F20"/>
          <w:spacing w:val="-2"/>
          <w:w w:val="105"/>
        </w:rPr>
        <w:t xml:space="preserve"> </w:t>
      </w:r>
      <w:r w:rsidRPr="0092376B">
        <w:rPr>
          <w:rFonts w:asciiTheme="minorHAnsi" w:hAnsiTheme="minorHAnsi" w:cstheme="minorHAnsi"/>
          <w:color w:val="231F20"/>
          <w:w w:val="105"/>
        </w:rPr>
        <w:t>meetings.</w:t>
      </w:r>
    </w:p>
    <w:p w:rsidR="00FF5448" w:rsidRPr="0092376B" w:rsidRDefault="00FF5448" w:rsidP="00FF5448">
      <w:pPr>
        <w:pStyle w:val="BodyText"/>
        <w:spacing w:before="0" w:line="288" w:lineRule="auto"/>
        <w:ind w:left="2160" w:right="711" w:firstLine="30"/>
        <w:rPr>
          <w:rFonts w:asciiTheme="minorHAnsi" w:hAnsiTheme="minorHAnsi" w:cstheme="minorHAnsi"/>
          <w:color w:val="231F20"/>
          <w:w w:val="105"/>
        </w:rPr>
      </w:pPr>
    </w:p>
    <w:p w:rsidR="00FF5448" w:rsidRPr="0092376B" w:rsidRDefault="00FF5448" w:rsidP="00FF5448">
      <w:pPr>
        <w:pStyle w:val="BodyText"/>
        <w:spacing w:before="0" w:line="288" w:lineRule="auto"/>
        <w:ind w:left="2160" w:right="711" w:firstLine="30"/>
        <w:rPr>
          <w:rFonts w:asciiTheme="minorHAnsi" w:hAnsiTheme="minorHAnsi" w:cstheme="minorHAnsi"/>
          <w:color w:val="231F20"/>
          <w:w w:val="105"/>
        </w:rPr>
      </w:pPr>
      <w:r w:rsidRPr="0092376B">
        <w:rPr>
          <w:rFonts w:asciiTheme="minorHAnsi" w:hAnsiTheme="minorHAnsi" w:cstheme="minorHAnsi"/>
          <w:color w:val="231F20"/>
          <w:w w:val="105"/>
        </w:rPr>
        <w:t>1)…………………………………………………………………………………………………………………………</w:t>
      </w:r>
      <w:r w:rsidR="0092376B">
        <w:rPr>
          <w:rFonts w:asciiTheme="minorHAnsi" w:hAnsiTheme="minorHAnsi" w:cstheme="minorHAnsi"/>
          <w:color w:val="231F20"/>
          <w:w w:val="105"/>
        </w:rPr>
        <w:t>.</w:t>
      </w:r>
      <w:r w:rsidRPr="0092376B">
        <w:rPr>
          <w:rFonts w:asciiTheme="minorHAnsi" w:hAnsiTheme="minorHAnsi" w:cstheme="minorHAnsi"/>
          <w:color w:val="231F20"/>
          <w:w w:val="105"/>
        </w:rPr>
        <w:t>…………………………………………....</w:t>
      </w:r>
      <w:r w:rsidR="0092376B">
        <w:rPr>
          <w:rFonts w:asciiTheme="minorHAnsi" w:hAnsiTheme="minorHAnsi" w:cstheme="minorHAnsi"/>
          <w:color w:val="231F20"/>
          <w:w w:val="105"/>
        </w:rPr>
        <w:t>..................................................................................</w:t>
      </w:r>
    </w:p>
    <w:p w:rsidR="00FF5448" w:rsidRPr="0092376B" w:rsidRDefault="00FF5448" w:rsidP="00FF5448">
      <w:pPr>
        <w:pStyle w:val="BodyText"/>
        <w:spacing w:before="0" w:line="288" w:lineRule="auto"/>
        <w:ind w:left="2160" w:right="711" w:firstLine="30"/>
        <w:rPr>
          <w:rFonts w:asciiTheme="minorHAnsi" w:hAnsiTheme="minorHAnsi" w:cstheme="minorHAnsi"/>
          <w:color w:val="231F20"/>
          <w:w w:val="105"/>
        </w:rPr>
      </w:pPr>
      <w:r w:rsidRPr="0092376B">
        <w:rPr>
          <w:rFonts w:asciiTheme="minorHAnsi" w:hAnsiTheme="minorHAnsi" w:cstheme="minorHAnsi"/>
          <w:color w:val="231F20"/>
          <w:w w:val="105"/>
        </w:rPr>
        <w:t>2)…………………………………………………………………………………………………………………………</w:t>
      </w:r>
      <w:r w:rsidR="0092376B">
        <w:rPr>
          <w:rFonts w:asciiTheme="minorHAnsi" w:hAnsiTheme="minorHAnsi" w:cstheme="minorHAnsi"/>
          <w:color w:val="231F20"/>
          <w:w w:val="105"/>
        </w:rPr>
        <w:t>.</w:t>
      </w:r>
      <w:r w:rsidRPr="0092376B">
        <w:rPr>
          <w:rFonts w:asciiTheme="minorHAnsi" w:hAnsiTheme="minorHAnsi" w:cstheme="minorHAnsi"/>
          <w:color w:val="231F20"/>
          <w:w w:val="105"/>
        </w:rPr>
        <w:t>……………………………………………</w:t>
      </w:r>
      <w:r w:rsidR="0092376B">
        <w:rPr>
          <w:rFonts w:asciiTheme="minorHAnsi" w:hAnsiTheme="minorHAnsi" w:cstheme="minorHAnsi"/>
          <w:color w:val="231F20"/>
          <w:w w:val="105"/>
        </w:rPr>
        <w:t>……………………………………………………………………………….</w:t>
      </w:r>
    </w:p>
    <w:p w:rsidR="00FF5448" w:rsidRPr="0092376B" w:rsidRDefault="00FF5448" w:rsidP="00FF5448">
      <w:pPr>
        <w:pStyle w:val="BodyText"/>
        <w:spacing w:before="0" w:line="288" w:lineRule="auto"/>
        <w:ind w:left="2160" w:right="711" w:firstLine="30"/>
        <w:rPr>
          <w:rFonts w:asciiTheme="minorHAnsi" w:hAnsiTheme="minorHAnsi" w:cstheme="minorHAnsi"/>
          <w:color w:val="231F20"/>
          <w:w w:val="105"/>
        </w:rPr>
      </w:pPr>
      <w:r w:rsidRPr="0092376B">
        <w:rPr>
          <w:rFonts w:asciiTheme="minorHAnsi" w:hAnsiTheme="minorHAnsi" w:cstheme="minorHAnsi"/>
          <w:color w:val="231F20"/>
          <w:w w:val="105"/>
        </w:rPr>
        <w:t>3)…………………………………………………………………………………………………………………………</w:t>
      </w:r>
      <w:r w:rsidR="0092376B">
        <w:rPr>
          <w:rFonts w:asciiTheme="minorHAnsi" w:hAnsiTheme="minorHAnsi" w:cstheme="minorHAnsi"/>
          <w:color w:val="231F20"/>
          <w:w w:val="105"/>
        </w:rPr>
        <w:t>.</w:t>
      </w:r>
      <w:r w:rsidRPr="0092376B">
        <w:rPr>
          <w:rFonts w:asciiTheme="minorHAnsi" w:hAnsiTheme="minorHAnsi" w:cstheme="minorHAnsi"/>
          <w:color w:val="231F20"/>
          <w:w w:val="105"/>
        </w:rPr>
        <w:t>……………………………………………</w:t>
      </w:r>
      <w:r w:rsidR="0092376B">
        <w:rPr>
          <w:rFonts w:asciiTheme="minorHAnsi" w:hAnsiTheme="minorHAnsi" w:cstheme="minorHAnsi"/>
          <w:color w:val="231F20"/>
          <w:w w:val="105"/>
        </w:rPr>
        <w:t>……………………………………………………………………………….</w:t>
      </w:r>
    </w:p>
    <w:p w:rsidR="00FF5448" w:rsidRPr="0092376B" w:rsidRDefault="00FF5448" w:rsidP="00FF5448">
      <w:pPr>
        <w:pStyle w:val="BodyText"/>
        <w:spacing w:before="0" w:line="288" w:lineRule="auto"/>
        <w:ind w:left="2160" w:right="711" w:firstLine="30"/>
        <w:rPr>
          <w:rFonts w:asciiTheme="minorHAnsi" w:hAnsiTheme="minorHAnsi" w:cstheme="minorHAnsi"/>
        </w:rPr>
      </w:pPr>
      <w:r w:rsidRPr="0092376B">
        <w:rPr>
          <w:rFonts w:asciiTheme="minorHAnsi" w:hAnsiTheme="minorHAnsi" w:cstheme="minorHAnsi"/>
          <w:color w:val="231F20"/>
          <w:w w:val="105"/>
        </w:rPr>
        <w:t>4)…………………………………………………………………………………………………………………………</w:t>
      </w:r>
      <w:r w:rsidR="0092376B">
        <w:rPr>
          <w:rFonts w:asciiTheme="minorHAnsi" w:hAnsiTheme="minorHAnsi" w:cstheme="minorHAnsi"/>
          <w:color w:val="231F20"/>
          <w:w w:val="105"/>
        </w:rPr>
        <w:t>.</w:t>
      </w:r>
      <w:r w:rsidRPr="0092376B">
        <w:rPr>
          <w:rFonts w:asciiTheme="minorHAnsi" w:hAnsiTheme="minorHAnsi" w:cstheme="minorHAnsi"/>
          <w:color w:val="231F20"/>
          <w:w w:val="105"/>
        </w:rPr>
        <w:t>……………………………………………</w:t>
      </w:r>
      <w:r w:rsidR="0092376B">
        <w:rPr>
          <w:rFonts w:asciiTheme="minorHAnsi" w:hAnsiTheme="minorHAnsi" w:cstheme="minorHAnsi"/>
          <w:color w:val="231F20"/>
          <w:w w:val="105"/>
        </w:rPr>
        <w:t>……………………………………………………………………………….</w:t>
      </w:r>
    </w:p>
    <w:p w:rsidR="00B146D3" w:rsidRPr="0092376B" w:rsidRDefault="00B146D3">
      <w:pPr>
        <w:rPr>
          <w:rFonts w:eastAsia="Gill Sans MT" w:cstheme="minorHAnsi"/>
          <w:sz w:val="20"/>
          <w:szCs w:val="20"/>
        </w:rPr>
      </w:pPr>
    </w:p>
    <w:p w:rsidR="00B146D3" w:rsidRPr="0092376B" w:rsidRDefault="00B146D3">
      <w:pPr>
        <w:rPr>
          <w:rFonts w:eastAsia="Gill Sans MT" w:cstheme="minorHAnsi"/>
          <w:sz w:val="20"/>
          <w:szCs w:val="20"/>
        </w:rPr>
      </w:pPr>
    </w:p>
    <w:p w:rsidR="00B146D3" w:rsidRPr="0092376B" w:rsidRDefault="00B146D3">
      <w:pPr>
        <w:spacing w:before="7"/>
        <w:rPr>
          <w:rFonts w:eastAsia="Gill Sans MT" w:cstheme="minorHAnsi"/>
        </w:rPr>
      </w:pPr>
    </w:p>
    <w:p w:rsidR="00B146D3" w:rsidRDefault="00B146D3">
      <w:pPr>
        <w:rPr>
          <w:rFonts w:ascii="Gill Sans MT" w:eastAsia="Gill Sans MT" w:hAnsi="Gill Sans MT" w:cs="Gill Sans MT"/>
        </w:rPr>
        <w:sectPr w:rsidR="00B146D3">
          <w:type w:val="continuous"/>
          <w:pgSz w:w="11910" w:h="16840"/>
          <w:pgMar w:top="480" w:right="740" w:bottom="280" w:left="0" w:header="720" w:footer="720" w:gutter="0"/>
          <w:cols w:space="720"/>
        </w:sectPr>
      </w:pPr>
    </w:p>
    <w:p w:rsidR="00B146D3" w:rsidRDefault="00C60121" w:rsidP="002E3C9F">
      <w:pPr>
        <w:spacing w:before="120"/>
        <w:ind w:right="-16"/>
        <w:rPr>
          <w:rFonts w:ascii="Gill Sans MT" w:eastAsia="Gill Sans MT" w:hAnsi="Gill Sans MT" w:cs="Gill Sans MT"/>
          <w:sz w:val="20"/>
          <w:szCs w:val="20"/>
        </w:rPr>
      </w:pPr>
      <w:r>
        <w:rPr>
          <w:w w:val="105"/>
        </w:rPr>
        <w:br w:type="column"/>
      </w:r>
    </w:p>
    <w:sectPr w:rsidR="00B146D3">
      <w:type w:val="continuous"/>
      <w:pgSz w:w="11910" w:h="16840"/>
      <w:pgMar w:top="480" w:right="740" w:bottom="280" w:left="0" w:header="720" w:footer="720" w:gutter="0"/>
      <w:cols w:num="3" w:space="720" w:equalWidth="0">
        <w:col w:w="695" w:space="191"/>
        <w:col w:w="3730" w:space="3412"/>
        <w:col w:w="31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31A"/>
    <w:multiLevelType w:val="hybridMultilevel"/>
    <w:tmpl w:val="12E07778"/>
    <w:lvl w:ilvl="0" w:tplc="CF1E5222">
      <w:start w:val="1"/>
      <w:numFmt w:val="decimal"/>
      <w:lvlText w:val="%1."/>
      <w:lvlJc w:val="left"/>
      <w:pPr>
        <w:ind w:left="1190" w:hanging="341"/>
        <w:jc w:val="left"/>
      </w:pPr>
      <w:rPr>
        <w:rFonts w:ascii="Trebuchet MS" w:eastAsia="Trebuchet MS" w:hAnsi="Trebuchet MS" w:hint="default"/>
        <w:b/>
        <w:bCs/>
        <w:color w:val="231F20"/>
        <w:w w:val="87"/>
        <w:sz w:val="24"/>
        <w:szCs w:val="24"/>
      </w:rPr>
    </w:lvl>
    <w:lvl w:ilvl="1" w:tplc="7936927C">
      <w:start w:val="1"/>
      <w:numFmt w:val="decimal"/>
      <w:lvlText w:val="%2."/>
      <w:lvlJc w:val="left"/>
      <w:pPr>
        <w:ind w:left="1530" w:hanging="341"/>
        <w:jc w:val="left"/>
      </w:pPr>
      <w:rPr>
        <w:rFonts w:ascii="Trebuchet MS" w:eastAsia="Trebuchet MS" w:hAnsi="Trebuchet MS" w:hint="default"/>
        <w:b/>
        <w:bCs/>
        <w:color w:val="231F20"/>
        <w:w w:val="87"/>
        <w:sz w:val="24"/>
        <w:szCs w:val="24"/>
      </w:rPr>
    </w:lvl>
    <w:lvl w:ilvl="2" w:tplc="34621AE4">
      <w:start w:val="1"/>
      <w:numFmt w:val="upperLetter"/>
      <w:lvlText w:val="%3."/>
      <w:lvlJc w:val="left"/>
      <w:pPr>
        <w:ind w:left="1530" w:hanging="341"/>
        <w:jc w:val="left"/>
      </w:pPr>
      <w:rPr>
        <w:rFonts w:ascii="Trebuchet MS" w:eastAsia="Trebuchet MS" w:hAnsi="Trebuchet MS" w:hint="default"/>
        <w:b/>
        <w:bCs/>
        <w:color w:val="231F20"/>
        <w:w w:val="99"/>
        <w:sz w:val="24"/>
        <w:szCs w:val="24"/>
      </w:rPr>
    </w:lvl>
    <w:lvl w:ilvl="3" w:tplc="FB78F306">
      <w:start w:val="1"/>
      <w:numFmt w:val="bullet"/>
      <w:lvlText w:val="•"/>
      <w:lvlJc w:val="left"/>
      <w:pPr>
        <w:ind w:left="3679" w:hanging="341"/>
      </w:pPr>
      <w:rPr>
        <w:rFonts w:hint="default"/>
      </w:rPr>
    </w:lvl>
    <w:lvl w:ilvl="4" w:tplc="D6D6823A">
      <w:start w:val="1"/>
      <w:numFmt w:val="bullet"/>
      <w:lvlText w:val="•"/>
      <w:lvlJc w:val="left"/>
      <w:pPr>
        <w:ind w:left="4748" w:hanging="341"/>
      </w:pPr>
      <w:rPr>
        <w:rFonts w:hint="default"/>
      </w:rPr>
    </w:lvl>
    <w:lvl w:ilvl="5" w:tplc="509CCB2C">
      <w:start w:val="1"/>
      <w:numFmt w:val="bullet"/>
      <w:lvlText w:val="•"/>
      <w:lvlJc w:val="left"/>
      <w:pPr>
        <w:ind w:left="5818" w:hanging="341"/>
      </w:pPr>
      <w:rPr>
        <w:rFonts w:hint="default"/>
      </w:rPr>
    </w:lvl>
    <w:lvl w:ilvl="6" w:tplc="0408E880">
      <w:start w:val="1"/>
      <w:numFmt w:val="bullet"/>
      <w:lvlText w:val="•"/>
      <w:lvlJc w:val="left"/>
      <w:pPr>
        <w:ind w:left="6887" w:hanging="341"/>
      </w:pPr>
      <w:rPr>
        <w:rFonts w:hint="default"/>
      </w:rPr>
    </w:lvl>
    <w:lvl w:ilvl="7" w:tplc="38A6B350">
      <w:start w:val="1"/>
      <w:numFmt w:val="bullet"/>
      <w:lvlText w:val="•"/>
      <w:lvlJc w:val="left"/>
      <w:pPr>
        <w:ind w:left="7957" w:hanging="341"/>
      </w:pPr>
      <w:rPr>
        <w:rFonts w:hint="default"/>
      </w:rPr>
    </w:lvl>
    <w:lvl w:ilvl="8" w:tplc="AA343AF4">
      <w:start w:val="1"/>
      <w:numFmt w:val="bullet"/>
      <w:lvlText w:val="•"/>
      <w:lvlJc w:val="left"/>
      <w:pPr>
        <w:ind w:left="9026" w:hanging="3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D3"/>
    <w:rsid w:val="00037045"/>
    <w:rsid w:val="000424B7"/>
    <w:rsid w:val="001F64A9"/>
    <w:rsid w:val="002E3C9F"/>
    <w:rsid w:val="0061244F"/>
    <w:rsid w:val="0092376B"/>
    <w:rsid w:val="0095173D"/>
    <w:rsid w:val="00B146D3"/>
    <w:rsid w:val="00C60121"/>
    <w:rsid w:val="00DA605D"/>
    <w:rsid w:val="00FF54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A96D"/>
  <w15:docId w15:val="{EE0C2F35-2236-4C6F-8E3F-7B0985B2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0"/>
      <w:outlineLvl w:val="0"/>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1530" w:hanging="340"/>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F5448"/>
    <w:rPr>
      <w:rFonts w:ascii="Gill Sans MT" w:eastAsia="Gill Sans MT" w:hAnsi="Gill Sans MT"/>
      <w:sz w:val="24"/>
      <w:szCs w:val="24"/>
    </w:rPr>
  </w:style>
  <w:style w:type="paragraph" w:styleId="BalloonText">
    <w:name w:val="Balloon Text"/>
    <w:basedOn w:val="Normal"/>
    <w:link w:val="BalloonTextChar"/>
    <w:uiPriority w:val="99"/>
    <w:semiHidden/>
    <w:unhideWhenUsed/>
    <w:rsid w:val="002E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1008_Citizenship_TG_Book.indb</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1008_Citizenship_TG_Book.indb</dc:title>
  <dc:creator>jon</dc:creator>
  <cp:lastModifiedBy>Gibson, K</cp:lastModifiedBy>
  <cp:revision>6</cp:revision>
  <cp:lastPrinted>2018-09-18T07:34:00Z</cp:lastPrinted>
  <dcterms:created xsi:type="dcterms:W3CDTF">2018-09-13T13:47:00Z</dcterms:created>
  <dcterms:modified xsi:type="dcterms:W3CDTF">2018-09-18T07:37:00Z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Adobe InDesign CS6 (Macintosh)</vt:lpwstr>
  </property>
  <property fmtid="{D5CDD505-2E9C-101B-9397-08002B2CF9AE}" pid="4" name="LastSaved">
    <vt:filetime>2016-04-12T00:00:00Z</vt:filetime>
  </property>
</Properties>
</file>