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3B" w:rsidRDefault="0097023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7023B" w:rsidRDefault="0017586A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97023B" w:rsidRDefault="0017586A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1.6 What is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9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identity?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18–19</w:t>
                  </w:r>
                </w:p>
              </w:txbxContent>
            </v:textbox>
            <w10:wrap type="none"/>
            <w10:anchorlock/>
          </v:shape>
        </w:pict>
      </w:r>
    </w:p>
    <w:p w:rsidR="0097023B" w:rsidRDefault="0097023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7023B" w:rsidRDefault="0017586A">
      <w:pPr>
        <w:spacing w:line="1467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9" style="width:510.25pt;height:73.4pt;mso-position-horizontal-relative:char;mso-position-vertical-relative:line" coordsize="10205,1468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448" coordorigin="10,10" coordsize="10185,1448">
              <v:shape id="_x0000_s1033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2" type="#_x0000_t202" style="position:absolute;left:10;top:360;width:10185;height:1098" filled="f" stroked="f">
                <v:textbox inset="0,0,0,0">
                  <w:txbxContent>
                    <w:p w:rsidR="0097023B" w:rsidRDefault="0097023B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7023B" w:rsidRDefault="0017586A">
                      <w:pPr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 xml:space="preserve">LO 1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explore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the idea of multiple</w:t>
                      </w:r>
                      <w:r>
                        <w:rPr>
                          <w:rFonts w:ascii="Gill Sans MT"/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identities.</w:t>
                      </w:r>
                    </w:p>
                    <w:p w:rsidR="0097023B" w:rsidRDefault="0017586A">
                      <w:pPr>
                        <w:spacing w:before="52"/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explore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how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opinions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about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identity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are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affected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by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having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four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countries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in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UK.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97023B" w:rsidRDefault="0017586A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023B" w:rsidRDefault="0097023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97023B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97023B" w:rsidRDefault="0017586A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7023B" w:rsidRDefault="0017586A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97023B" w:rsidRDefault="0017586A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97023B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97023B" w:rsidRDefault="0017586A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7023B" w:rsidRDefault="0017586A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97023B" w:rsidRDefault="0017586A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97023B" w:rsidRDefault="0017586A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97023B" w:rsidRDefault="0097023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7023B" w:rsidRDefault="0097023B">
      <w:pPr>
        <w:rPr>
          <w:rFonts w:ascii="Times New Roman" w:eastAsia="Times New Roman" w:hAnsi="Times New Roman" w:cs="Times New Roman"/>
          <w:sz w:val="18"/>
          <w:szCs w:val="18"/>
        </w:rPr>
        <w:sectPr w:rsidR="0097023B">
          <w:type w:val="continuous"/>
          <w:pgSz w:w="11910" w:h="16840"/>
          <w:pgMar w:top="480" w:right="680" w:bottom="280" w:left="0" w:header="720" w:footer="720" w:gutter="0"/>
          <w:cols w:space="720"/>
        </w:sectPr>
      </w:pPr>
    </w:p>
    <w:p w:rsidR="0097023B" w:rsidRDefault="0017586A">
      <w:pPr>
        <w:pStyle w:val="Heading1"/>
        <w:spacing w:before="62"/>
      </w:pPr>
      <w:r>
        <w:rPr>
          <w:b/>
          <w:color w:val="231F20"/>
        </w:rPr>
        <w:t>Connect</w:t>
      </w:r>
    </w:p>
    <w:p w:rsidR="0097023B" w:rsidRDefault="0017586A">
      <w:pPr>
        <w:pStyle w:val="BodyText"/>
        <w:spacing w:before="95"/>
        <w:ind w:left="85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58" w:line="260" w:lineRule="exact"/>
        <w:ind w:right="24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did you enjoy most in the lesson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migration (or the previous one)? What did</w:t>
      </w:r>
      <w:r>
        <w:rPr>
          <w:rFonts w:ascii="Calibri"/>
          <w:i/>
          <w:color w:val="231F20"/>
          <w:spacing w:val="1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partner</w:t>
      </w:r>
      <w:r>
        <w:rPr>
          <w:rFonts w:ascii="Calibri"/>
          <w:i/>
          <w:color w:val="231F20"/>
          <w:spacing w:val="-1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enjoy?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56" w:line="260" w:lineRule="exact"/>
        <w:ind w:right="52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As you look around the room, what</w:t>
      </w:r>
      <w:r>
        <w:rPr>
          <w:rFonts w:ascii="Calibri"/>
          <w:i/>
          <w:color w:val="231F20"/>
          <w:spacing w:val="2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obvious similarities are there between</w:t>
      </w:r>
      <w:r>
        <w:rPr>
          <w:rFonts w:ascii="Calibri"/>
          <w:i/>
          <w:color w:val="231F20"/>
          <w:spacing w:val="-3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students?</w:t>
      </w:r>
    </w:p>
    <w:p w:rsidR="0097023B" w:rsidRDefault="0097023B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97023B" w:rsidRDefault="0017586A">
      <w:pPr>
        <w:pStyle w:val="Heading1"/>
      </w:pPr>
      <w:r>
        <w:rPr>
          <w:b/>
          <w:color w:val="231F20"/>
        </w:rPr>
        <w:t>Activate</w:t>
      </w:r>
    </w:p>
    <w:p w:rsidR="0097023B" w:rsidRDefault="0017586A">
      <w:pPr>
        <w:pStyle w:val="BodyText"/>
        <w:spacing w:before="9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1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1.6a:</w:t>
      </w:r>
      <w:r>
        <w:rPr>
          <w:rFonts w:ascii="Lucida Sans"/>
          <w:b/>
          <w:color w:val="FFFFFF"/>
          <w:spacing w:val="-1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What</w:t>
      </w:r>
      <w:r>
        <w:rPr>
          <w:rFonts w:ascii="Lucida Sans"/>
          <w:b/>
          <w:color w:val="FFFFFF"/>
          <w:spacing w:val="-1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is</w:t>
      </w:r>
      <w:r>
        <w:rPr>
          <w:rFonts w:ascii="Lucida Sans"/>
          <w:b/>
          <w:color w:val="FFFFFF"/>
          <w:spacing w:val="-14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identity?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86" w:line="244" w:lineRule="auto"/>
        <w:ind w:right="135"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  <w:w w:val="105"/>
        </w:rPr>
        <w:t>Paired</w:t>
      </w:r>
      <w:r>
        <w:rPr>
          <w:rFonts w:ascii="Lucida Sans"/>
          <w:b/>
          <w:color w:val="231F20"/>
          <w:spacing w:val="-40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activity</w:t>
      </w:r>
      <w:r>
        <w:rPr>
          <w:rFonts w:ascii="Gill Sans MT"/>
          <w:color w:val="231F20"/>
          <w:w w:val="105"/>
        </w:rPr>
        <w:t>: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students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work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pairs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take</w:t>
      </w:r>
      <w:r>
        <w:rPr>
          <w:rFonts w:ascii="Gill Sans MT"/>
          <w:color w:val="231F20"/>
          <w:w w:val="106"/>
        </w:rPr>
        <w:t xml:space="preserve"> </w:t>
      </w:r>
      <w:r>
        <w:rPr>
          <w:rFonts w:ascii="Gill Sans MT"/>
          <w:color w:val="231F20"/>
          <w:w w:val="105"/>
        </w:rPr>
        <w:t>it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in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turns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mime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key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word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their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spacing w:val="-4"/>
          <w:w w:val="105"/>
        </w:rPr>
        <w:t>partner.</w:t>
      </w:r>
      <w:r>
        <w:rPr>
          <w:rFonts w:ascii="Gill Sans MT"/>
          <w:color w:val="231F20"/>
          <w:w w:val="126"/>
        </w:rPr>
        <w:t xml:space="preserve"> </w:t>
      </w:r>
      <w:r>
        <w:rPr>
          <w:rFonts w:ascii="Gill Sans MT"/>
          <w:color w:val="231F20"/>
          <w:w w:val="105"/>
        </w:rPr>
        <w:t>They tick each one they get right. The pair</w:t>
      </w:r>
      <w:r>
        <w:rPr>
          <w:rFonts w:ascii="Gill Sans MT"/>
          <w:color w:val="231F20"/>
          <w:spacing w:val="-28"/>
          <w:w w:val="105"/>
        </w:rPr>
        <w:t xml:space="preserve"> </w:t>
      </w:r>
      <w:r>
        <w:rPr>
          <w:rFonts w:ascii="Gill Sans MT"/>
          <w:color w:val="231F20"/>
          <w:w w:val="105"/>
        </w:rPr>
        <w:t>that</w:t>
      </w:r>
      <w:r>
        <w:rPr>
          <w:rFonts w:ascii="Gill Sans MT"/>
          <w:color w:val="231F20"/>
          <w:w w:val="108"/>
        </w:rPr>
        <w:t xml:space="preserve"> </w:t>
      </w:r>
      <w:r>
        <w:rPr>
          <w:rFonts w:ascii="Gill Sans MT"/>
          <w:color w:val="231F20"/>
          <w:w w:val="105"/>
        </w:rPr>
        <w:t>gets the most ticks in 5 minutes</w:t>
      </w:r>
      <w:r>
        <w:rPr>
          <w:rFonts w:ascii="Gill Sans MT"/>
          <w:color w:val="231F20"/>
          <w:spacing w:val="15"/>
          <w:w w:val="105"/>
        </w:rPr>
        <w:t xml:space="preserve"> </w:t>
      </w:r>
      <w:r>
        <w:rPr>
          <w:rFonts w:ascii="Gill Sans MT"/>
          <w:color w:val="231F20"/>
          <w:w w:val="105"/>
        </w:rPr>
        <w:t>wins.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53" w:line="260" w:lineRule="exact"/>
        <w:ind w:right="9" w:hanging="283"/>
        <w:rPr>
          <w:rFonts w:ascii="Calibri" w:eastAsia="Calibri" w:hAnsi="Calibri" w:cs="Calibri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Group</w:t>
      </w:r>
      <w:r>
        <w:rPr>
          <w:rFonts w:ascii="Lucida Sans" w:eastAsia="Lucida Sans" w:hAnsi="Lucida Sans" w:cs="Lucida Sans"/>
          <w:b/>
          <w:bCs/>
          <w:color w:val="231F20"/>
          <w:spacing w:val="-47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discussion</w:t>
      </w:r>
      <w:r>
        <w:rPr>
          <w:rFonts w:ascii="Gill Sans MT" w:eastAsia="Gill Sans MT" w:hAnsi="Gill Sans MT" w:cs="Gill Sans MT"/>
          <w:color w:val="231F20"/>
          <w:w w:val="105"/>
        </w:rPr>
        <w:t>: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discuss: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Nobody’s</w:t>
      </w:r>
      <w:r>
        <w:rPr>
          <w:rFonts w:ascii="Calibri" w:eastAsia="Calibri" w:hAnsi="Calibri" w:cs="Calibri"/>
          <w:i/>
          <w:color w:val="231F20"/>
          <w:w w:val="99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identity is based on one fact about them; all of</w:t>
      </w:r>
      <w:r>
        <w:rPr>
          <w:rFonts w:ascii="Calibri" w:eastAsia="Calibri" w:hAnsi="Calibri" w:cs="Calibri"/>
          <w:i/>
          <w:color w:val="231F20"/>
          <w:spacing w:val="4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us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have multiple</w:t>
      </w:r>
      <w:r>
        <w:rPr>
          <w:rFonts w:ascii="Calibri" w:eastAsia="Calibri" w:hAnsi="Calibri" w:cs="Calibri"/>
          <w:i/>
          <w:color w:val="231F20"/>
          <w:spacing w:val="-19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identities.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60" w:line="244" w:lineRule="auto"/>
        <w:ind w:right="511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Ask students to complete the two</w:t>
      </w:r>
      <w:r>
        <w:rPr>
          <w:rFonts w:ascii="Gill Sans MT"/>
          <w:color w:val="231F20"/>
          <w:spacing w:val="-42"/>
          <w:w w:val="105"/>
        </w:rPr>
        <w:t xml:space="preserve"> </w:t>
      </w:r>
      <w:r>
        <w:rPr>
          <w:rFonts w:ascii="Gill Sans MT"/>
          <w:color w:val="231F20"/>
          <w:w w:val="105"/>
        </w:rPr>
        <w:t>sentences</w:t>
      </w:r>
      <w:r>
        <w:rPr>
          <w:rFonts w:ascii="Gill Sans MT"/>
          <w:color w:val="231F20"/>
          <w:w w:val="104"/>
        </w:rPr>
        <w:t xml:space="preserve"> </w:t>
      </w:r>
      <w:r>
        <w:rPr>
          <w:rFonts w:ascii="Gill Sans MT"/>
          <w:color w:val="231F20"/>
          <w:w w:val="105"/>
        </w:rPr>
        <w:t>about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a)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their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identity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and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b)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identity</w:t>
      </w:r>
      <w:r>
        <w:rPr>
          <w:rFonts w:ascii="Gill Sans MT"/>
          <w:color w:val="231F20"/>
          <w:spacing w:val="-2"/>
          <w:w w:val="105"/>
        </w:rPr>
        <w:t xml:space="preserve"> </w:t>
      </w:r>
      <w:r>
        <w:rPr>
          <w:rFonts w:ascii="Gill Sans MT"/>
          <w:color w:val="231F20"/>
          <w:w w:val="105"/>
        </w:rPr>
        <w:t>of</w:t>
      </w:r>
      <w:r>
        <w:rPr>
          <w:rFonts w:ascii="Gill Sans MT"/>
          <w:color w:val="231F20"/>
          <w:spacing w:val="-62"/>
          <w:w w:val="105"/>
        </w:rPr>
        <w:t xml:space="preserve"> </w:t>
      </w:r>
      <w:r>
        <w:rPr>
          <w:rFonts w:ascii="Gill Sans MT"/>
          <w:color w:val="231F20"/>
          <w:w w:val="105"/>
        </w:rPr>
        <w:t>someone else in the</w:t>
      </w:r>
      <w:r>
        <w:rPr>
          <w:rFonts w:ascii="Gill Sans MT"/>
          <w:color w:val="231F20"/>
          <w:spacing w:val="-4"/>
          <w:w w:val="105"/>
        </w:rPr>
        <w:t xml:space="preserve"> </w:t>
      </w:r>
      <w:r>
        <w:rPr>
          <w:rFonts w:ascii="Gill Sans MT"/>
          <w:color w:val="231F20"/>
          <w:w w:val="105"/>
        </w:rPr>
        <w:t>class.</w:t>
      </w:r>
    </w:p>
    <w:p w:rsidR="0097023B" w:rsidRDefault="0097023B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:rsidR="0097023B" w:rsidRDefault="0017586A">
      <w:pPr>
        <w:pStyle w:val="Heading1"/>
      </w:pPr>
      <w:r>
        <w:rPr>
          <w:b/>
          <w:color w:val="231F20"/>
        </w:rPr>
        <w:t>Demonstrate</w:t>
      </w:r>
    </w:p>
    <w:p w:rsidR="0097023B" w:rsidRDefault="0017586A">
      <w:pPr>
        <w:pStyle w:val="BodyText"/>
        <w:spacing w:before="9" w:line="25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1.6b: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How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do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we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define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r>
        <w:rPr>
          <w:rFonts w:ascii="Lucida Sans"/>
          <w:b/>
          <w:color w:val="FFFFFF"/>
          <w:shd w:val="clear" w:color="auto" w:fill="939598"/>
        </w:rPr>
        <w:t>identity</w:t>
      </w:r>
      <w:r>
        <w:rPr>
          <w:rFonts w:ascii="Lucida Sans"/>
          <w:b/>
          <w:color w:val="FFFFFF"/>
          <w:spacing w:val="-50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shd w:val="clear" w:color="auto" w:fill="939598"/>
        </w:rPr>
        <w:t>in</w:t>
      </w:r>
      <w:proofErr w:type="gramEnd"/>
    </w:p>
    <w:p w:rsidR="0097023B" w:rsidRDefault="0017586A">
      <w:pPr>
        <w:pStyle w:val="BodyText"/>
        <w:spacing w:line="250" w:lineRule="exact"/>
        <w:ind w:left="793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0"/>
          <w:shd w:val="clear" w:color="auto" w:fill="939598"/>
        </w:rPr>
        <w:t>different</w:t>
      </w:r>
      <w:proofErr w:type="gramEnd"/>
      <w:r>
        <w:rPr>
          <w:rFonts w:ascii="Lucida Sans"/>
          <w:b/>
          <w:color w:val="FFFFFF"/>
          <w:spacing w:val="23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situations?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95" w:line="244" w:lineRule="auto"/>
        <w:ind w:right="140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small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groups,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read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scenarios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A-E.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w w:val="9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each scenario, they decide how relevant the</w:t>
      </w:r>
      <w:r>
        <w:rPr>
          <w:rFonts w:ascii="Gill Sans MT" w:eastAsia="Gill Sans MT" w:hAnsi="Gill Sans MT" w:cs="Gill Sans MT"/>
          <w:color w:val="231F20"/>
          <w:spacing w:val="-2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key</w:t>
      </w:r>
      <w:r>
        <w:rPr>
          <w:rFonts w:ascii="Gill Sans MT" w:eastAsia="Gill Sans MT" w:hAnsi="Gill Sans MT" w:cs="Gill Sans MT"/>
          <w:color w:val="231F20"/>
          <w:w w:val="103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concepts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from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1:6a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might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be.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>Two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key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concepts</w:t>
      </w:r>
      <w:r>
        <w:rPr>
          <w:rFonts w:ascii="Gill Sans MT" w:eastAsia="Gill Sans MT" w:hAnsi="Gill Sans MT" w:cs="Gill Sans MT"/>
          <w:color w:val="231F20"/>
          <w:spacing w:val="-6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should be chosen for ‘very relevant’, two</w:t>
      </w:r>
      <w:r>
        <w:rPr>
          <w:rFonts w:ascii="Gill Sans MT" w:eastAsia="Gill Sans MT" w:hAnsi="Gill Sans MT" w:cs="Gill Sans MT"/>
          <w:color w:val="231F20"/>
          <w:spacing w:val="-2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w w:val="102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‘quite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relevant’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two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‘not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relevant’.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6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chosen key concepts should be written in</w:t>
      </w:r>
      <w:r>
        <w:rPr>
          <w:rFonts w:ascii="Gill Sans MT" w:eastAsia="Gill Sans MT" w:hAnsi="Gill Sans MT" w:cs="Gill Sans MT"/>
          <w:color w:val="231F20"/>
          <w:spacing w:val="-2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 boxes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(with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numbers</w:t>
      </w:r>
    </w:p>
    <w:p w:rsidR="0097023B" w:rsidRDefault="0017586A">
      <w:pPr>
        <w:pStyle w:val="BodyText"/>
        <w:spacing w:line="255" w:lineRule="exact"/>
      </w:pPr>
      <w:proofErr w:type="gramStart"/>
      <w:r>
        <w:rPr>
          <w:color w:val="231F20"/>
          <w:w w:val="105"/>
        </w:rPr>
        <w:t>in</w:t>
      </w:r>
      <w:proofErr w:type="gram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brackets).</w:t>
      </w:r>
    </w:p>
    <w:p w:rsidR="0097023B" w:rsidRDefault="0017586A">
      <w:pPr>
        <w:pStyle w:val="ListParagraph"/>
        <w:numPr>
          <w:ilvl w:val="0"/>
          <w:numId w:val="2"/>
        </w:numPr>
        <w:tabs>
          <w:tab w:val="left" w:pos="1134"/>
        </w:tabs>
        <w:spacing w:before="61" w:line="244" w:lineRule="auto"/>
        <w:ind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The aim is to provoke thought about which</w:t>
      </w:r>
      <w:r>
        <w:rPr>
          <w:rFonts w:ascii="Gill Sans MT" w:eastAsia="Gill Sans MT" w:hAnsi="Gill Sans MT" w:cs="Gill Sans MT"/>
          <w:color w:val="231F20"/>
          <w:spacing w:val="-2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parts</w:t>
      </w:r>
      <w:r>
        <w:rPr>
          <w:rFonts w:ascii="Gill Sans MT" w:eastAsia="Gill Sans MT" w:hAnsi="Gill Sans MT" w:cs="Gill Sans MT"/>
          <w:color w:val="231F20"/>
          <w:w w:val="103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our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identity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more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than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other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parts, depending on the situation we’re in. There are</w:t>
      </w:r>
      <w:r>
        <w:rPr>
          <w:rFonts w:ascii="Gill Sans MT" w:eastAsia="Gill Sans MT" w:hAnsi="Gill Sans MT" w:cs="Gill Sans MT"/>
          <w:color w:val="231F20"/>
          <w:spacing w:val="-1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no right answers as</w:t>
      </w:r>
      <w:r>
        <w:rPr>
          <w:rFonts w:ascii="Gill Sans MT" w:eastAsia="Gill Sans MT" w:hAnsi="Gill Sans MT" w:cs="Gill Sans MT"/>
          <w:color w:val="231F20"/>
          <w:spacing w:val="2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such.</w:t>
      </w:r>
    </w:p>
    <w:p w:rsidR="0097023B" w:rsidRDefault="0017586A">
      <w:pPr>
        <w:pStyle w:val="ListParagraph"/>
        <w:numPr>
          <w:ilvl w:val="0"/>
          <w:numId w:val="1"/>
        </w:numPr>
        <w:tabs>
          <w:tab w:val="left" w:pos="535"/>
        </w:tabs>
        <w:spacing w:before="68" w:line="244" w:lineRule="auto"/>
        <w:ind w:right="285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spacing w:val="-4"/>
          <w:w w:val="105"/>
        </w:rPr>
        <w:br w:type="column"/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>However,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example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231F20"/>
          <w:w w:val="105"/>
        </w:rPr>
        <w:t>Rukhsana</w:t>
      </w:r>
      <w:proofErr w:type="spellEnd"/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is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that</w:t>
      </w:r>
      <w:r>
        <w:rPr>
          <w:rFonts w:ascii="Gill Sans MT" w:eastAsia="Gill Sans MT" w:hAnsi="Gill Sans MT" w:cs="Gill Sans MT"/>
          <w:color w:val="231F20"/>
          <w:spacing w:val="-5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FRIENDS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SOCIAL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GROUP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very</w:t>
      </w:r>
      <w:r>
        <w:rPr>
          <w:rFonts w:ascii="Gill Sans MT" w:eastAsia="Gill Sans MT" w:hAnsi="Gill Sans MT" w:cs="Gill Sans MT"/>
          <w:color w:val="231F20"/>
          <w:spacing w:val="-3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w w:val="106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(her aim is to make new friends, having moved</w:t>
      </w:r>
      <w:r>
        <w:rPr>
          <w:rFonts w:ascii="Gill Sans MT" w:eastAsia="Gill Sans MT" w:hAnsi="Gill Sans MT" w:cs="Gill Sans MT"/>
          <w:color w:val="231F20"/>
          <w:spacing w:val="-3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to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England).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PLACE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OF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BIRTH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and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NATIONALITY</w:t>
      </w:r>
      <w:r>
        <w:rPr>
          <w:rFonts w:ascii="Gill Sans MT" w:eastAsia="Gill Sans MT" w:hAnsi="Gill Sans MT" w:cs="Gill Sans MT"/>
          <w:color w:val="231F20"/>
          <w:w w:val="89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might be quite relevant (she’ll probably explain</w:t>
      </w:r>
      <w:r>
        <w:rPr>
          <w:rFonts w:ascii="Gill Sans MT" w:eastAsia="Gill Sans MT" w:hAnsi="Gill Sans MT" w:cs="Gill Sans MT"/>
          <w:color w:val="231F20"/>
          <w:spacing w:val="-5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 potential new friends about not being Welsh</w:t>
      </w:r>
      <w:r>
        <w:rPr>
          <w:rFonts w:ascii="Gill Sans MT" w:eastAsia="Gill Sans MT" w:hAnsi="Gill Sans MT" w:cs="Gill Sans MT"/>
          <w:color w:val="231F20"/>
          <w:spacing w:val="-6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why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>she’s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just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joined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college).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FINANCES</w:t>
      </w:r>
      <w:r>
        <w:rPr>
          <w:rFonts w:ascii="Gill Sans MT" w:eastAsia="Gill Sans MT" w:hAnsi="Gill Sans MT" w:cs="Gill Sans MT"/>
          <w:color w:val="231F20"/>
          <w:w w:val="93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 JOB might not be relevant (due to the fact</w:t>
      </w:r>
      <w:r>
        <w:rPr>
          <w:rFonts w:ascii="Gill Sans MT" w:eastAsia="Gill Sans MT" w:hAnsi="Gill Sans MT" w:cs="Gill Sans MT"/>
          <w:color w:val="231F20"/>
          <w:spacing w:val="-6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that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>she’s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16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at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college,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such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factors</w:t>
      </w:r>
      <w:r>
        <w:rPr>
          <w:rFonts w:ascii="Gill Sans MT" w:eastAsia="Gill Sans MT" w:hAnsi="Gill Sans MT" w:cs="Gill Sans MT"/>
          <w:color w:val="231F20"/>
          <w:spacing w:val="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might</w:t>
      </w:r>
      <w:r>
        <w:rPr>
          <w:rFonts w:ascii="Gill Sans MT" w:eastAsia="Gill Sans MT" w:hAnsi="Gill Sans MT" w:cs="Gill Sans MT"/>
          <w:color w:val="231F20"/>
          <w:spacing w:val="-4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be more relevant once she leaves home</w:t>
      </w:r>
      <w:r>
        <w:rPr>
          <w:rFonts w:ascii="Gill Sans MT" w:eastAsia="Gill Sans MT" w:hAnsi="Gill Sans MT" w:cs="Gill Sans MT"/>
          <w:color w:val="231F20"/>
          <w:spacing w:val="-4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and/or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leaves</w:t>
      </w:r>
      <w:r>
        <w:rPr>
          <w:rFonts w:ascii="Gill Sans MT" w:eastAsia="Gill Sans MT" w:hAnsi="Gill Sans MT" w:cs="Gill Sans MT"/>
          <w:color w:val="231F20"/>
          <w:spacing w:val="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college).</w:t>
      </w:r>
    </w:p>
    <w:p w:rsidR="0097023B" w:rsidRDefault="0017586A">
      <w:pPr>
        <w:pStyle w:val="ListParagraph"/>
        <w:numPr>
          <w:ilvl w:val="0"/>
          <w:numId w:val="1"/>
        </w:numPr>
        <w:tabs>
          <w:tab w:val="left" w:pos="535"/>
        </w:tabs>
        <w:spacing w:before="56" w:line="244" w:lineRule="auto"/>
        <w:ind w:right="347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scenarios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A–E,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choose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two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key</w:t>
      </w:r>
      <w:r>
        <w:rPr>
          <w:rFonts w:ascii="Gill Sans MT" w:eastAsia="Gill Sans MT" w:hAnsi="Gill Sans MT" w:cs="Gill Sans MT"/>
          <w:color w:val="231F20"/>
          <w:w w:val="103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words or phrases from Worksheet 1.6b</w:t>
      </w:r>
      <w:r>
        <w:rPr>
          <w:rFonts w:ascii="Gill Sans MT" w:eastAsia="Gill Sans MT" w:hAnsi="Gill Sans MT" w:cs="Gill Sans MT"/>
          <w:color w:val="231F20"/>
          <w:spacing w:val="-28"/>
          <w:w w:val="105"/>
        </w:rPr>
        <w:t xml:space="preserve"> </w:t>
      </w:r>
      <w:proofErr w:type="gramStart"/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w w:val="102"/>
        </w:rPr>
        <w:t xml:space="preserve">  </w:t>
      </w:r>
      <w:r>
        <w:rPr>
          <w:rFonts w:ascii="Gill Sans MT" w:eastAsia="Gill Sans MT" w:hAnsi="Gill Sans MT" w:cs="Gill Sans MT"/>
          <w:color w:val="231F20"/>
          <w:w w:val="105"/>
        </w:rPr>
        <w:t>each</w:t>
      </w:r>
      <w:proofErr w:type="gramEnd"/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three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circles.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write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w w:val="106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numbers in each</w:t>
      </w:r>
      <w:r>
        <w:rPr>
          <w:rFonts w:ascii="Gill Sans MT" w:eastAsia="Gill Sans MT" w:hAnsi="Gill Sans MT" w:cs="Gill Sans MT"/>
          <w:color w:val="231F20"/>
          <w:spacing w:val="-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circle.</w:t>
      </w:r>
    </w:p>
    <w:p w:rsidR="0097023B" w:rsidRDefault="0017586A">
      <w:pPr>
        <w:pStyle w:val="ListParagraph"/>
        <w:numPr>
          <w:ilvl w:val="0"/>
          <w:numId w:val="1"/>
        </w:numPr>
        <w:tabs>
          <w:tab w:val="left" w:pos="535"/>
        </w:tabs>
        <w:spacing w:before="65" w:line="244" w:lineRule="auto"/>
        <w:ind w:right="530" w:hanging="283"/>
        <w:rPr>
          <w:rFonts w:ascii="Gill Sans MT" w:eastAsia="Gill Sans MT" w:hAnsi="Gill Sans MT" w:cs="Gill Sans MT"/>
        </w:rPr>
      </w:pPr>
      <w:r>
        <w:pict>
          <v:group id="_x0000_s1027" style="position:absolute;left:0;text-align:left;margin-left:301.9pt;margin-top:2.85pt;width:253.7pt;height:28.35pt;z-index:-5440;mso-position-horizontal-relative:page" coordorigin="6038,57" coordsize="5074,567">
            <v:shape id="_x0000_s1028" style="position:absolute;left:6038;top:57;width:5074;height:567" coordorigin="6038,57" coordsize="5074,567" path="m6038,624r5074,l11112,57r-5074,l6038,624xe" fillcolor="#e6e7e8" stroked="f">
              <v:path arrowok="t"/>
            </v:shape>
            <w10:wrap anchorx="page"/>
          </v:group>
        </w:pict>
      </w:r>
      <w:r>
        <w:rPr>
          <w:rFonts w:ascii="Lucida Sans"/>
          <w:b/>
          <w:color w:val="231F20"/>
        </w:rPr>
        <w:t>Extra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Lucida Sans"/>
          <w:b/>
          <w:color w:val="231F20"/>
        </w:rPr>
        <w:t>support:</w:t>
      </w:r>
      <w:r>
        <w:rPr>
          <w:rFonts w:ascii="Lucida Sans"/>
          <w:b/>
          <w:color w:val="231F20"/>
          <w:spacing w:val="-15"/>
        </w:rPr>
        <w:t xml:space="preserve"> </w:t>
      </w:r>
      <w:r>
        <w:rPr>
          <w:rFonts w:ascii="Gill Sans MT"/>
          <w:color w:val="231F20"/>
        </w:rPr>
        <w:t>certain</w:t>
      </w:r>
      <w:r>
        <w:rPr>
          <w:rFonts w:ascii="Gill Sans MT"/>
          <w:color w:val="231F20"/>
          <w:spacing w:val="-5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5"/>
        </w:rPr>
        <w:t xml:space="preserve"> </w:t>
      </w:r>
      <w:r>
        <w:rPr>
          <w:rFonts w:ascii="Gill Sans MT"/>
          <w:color w:val="231F20"/>
        </w:rPr>
        <w:t>only</w:t>
      </w:r>
      <w:r>
        <w:rPr>
          <w:rFonts w:ascii="Gill Sans MT"/>
          <w:color w:val="231F20"/>
          <w:spacing w:val="-5"/>
        </w:rPr>
        <w:t xml:space="preserve"> </w:t>
      </w:r>
      <w:r>
        <w:rPr>
          <w:rFonts w:ascii="Gill Sans MT"/>
          <w:color w:val="231F20"/>
        </w:rPr>
        <w:t>consider</w:t>
      </w:r>
      <w:r>
        <w:rPr>
          <w:rFonts w:ascii="Gill Sans MT"/>
          <w:color w:val="231F20"/>
          <w:w w:val="102"/>
        </w:rPr>
        <w:t xml:space="preserve"> </w:t>
      </w:r>
      <w:r>
        <w:rPr>
          <w:rFonts w:ascii="Gill Sans MT"/>
          <w:color w:val="231F20"/>
          <w:w w:val="105"/>
        </w:rPr>
        <w:t>scenarios A and</w:t>
      </w:r>
      <w:r>
        <w:rPr>
          <w:rFonts w:ascii="Gill Sans MT"/>
          <w:color w:val="231F20"/>
          <w:spacing w:val="-9"/>
          <w:w w:val="105"/>
        </w:rPr>
        <w:t xml:space="preserve"> </w:t>
      </w:r>
      <w:r>
        <w:rPr>
          <w:rFonts w:ascii="Gill Sans MT"/>
          <w:color w:val="231F20"/>
          <w:w w:val="105"/>
        </w:rPr>
        <w:t>B.</w:t>
      </w:r>
    </w:p>
    <w:p w:rsidR="0097023B" w:rsidRDefault="0017586A">
      <w:pPr>
        <w:pStyle w:val="ListParagraph"/>
        <w:numPr>
          <w:ilvl w:val="0"/>
          <w:numId w:val="1"/>
        </w:numPr>
        <w:tabs>
          <w:tab w:val="left" w:pos="535"/>
        </w:tabs>
        <w:spacing w:before="138" w:line="260" w:lineRule="exact"/>
        <w:ind w:right="237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105"/>
        </w:rPr>
        <w:t>Group</w:t>
      </w:r>
      <w:r>
        <w:rPr>
          <w:rFonts w:ascii="Lucida Sans"/>
          <w:b/>
          <w:color w:val="231F20"/>
          <w:spacing w:val="-45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feedback:</w:t>
      </w:r>
      <w:r>
        <w:rPr>
          <w:rFonts w:ascii="Lucida Sans"/>
          <w:b/>
          <w:color w:val="231F20"/>
          <w:spacing w:val="-45"/>
          <w:w w:val="105"/>
        </w:rPr>
        <w:t xml:space="preserve"> </w:t>
      </w:r>
      <w:r>
        <w:rPr>
          <w:rFonts w:ascii="Gill Sans MT"/>
          <w:color w:val="231F20"/>
          <w:w w:val="105"/>
        </w:rPr>
        <w:t>ask</w:t>
      </w:r>
      <w:r>
        <w:rPr>
          <w:rFonts w:ascii="Gill Sans MT"/>
          <w:color w:val="231F20"/>
          <w:spacing w:val="-35"/>
          <w:w w:val="105"/>
        </w:rPr>
        <w:t xml:space="preserve"> </w:t>
      </w:r>
      <w:r>
        <w:rPr>
          <w:rFonts w:ascii="Gill Sans MT"/>
          <w:color w:val="231F20"/>
          <w:w w:val="105"/>
        </w:rPr>
        <w:t>students:</w:t>
      </w:r>
      <w:r>
        <w:rPr>
          <w:rFonts w:ascii="Gill Sans MT"/>
          <w:color w:val="231F20"/>
          <w:spacing w:val="-35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Without</w:t>
      </w:r>
      <w:r>
        <w:rPr>
          <w:rFonts w:ascii="Calibri"/>
          <w:i/>
          <w:color w:val="231F20"/>
          <w:spacing w:val="-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further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information, how easy was it to decide which</w:t>
      </w:r>
      <w:r>
        <w:rPr>
          <w:rFonts w:ascii="Calibri"/>
          <w:i/>
          <w:color w:val="231F20"/>
          <w:w w:val="107"/>
        </w:rPr>
        <w:t xml:space="preserve"> </w:t>
      </w:r>
      <w:r>
        <w:rPr>
          <w:rFonts w:ascii="Calibri"/>
          <w:i/>
          <w:color w:val="231F20"/>
          <w:w w:val="105"/>
        </w:rPr>
        <w:t xml:space="preserve">factors were relevant when </w:t>
      </w:r>
      <w:r>
        <w:rPr>
          <w:rFonts w:ascii="Gill Sans MT"/>
          <w:color w:val="231F20"/>
          <w:w w:val="105"/>
        </w:rPr>
        <w:t>(for example,</w:t>
      </w:r>
      <w:r>
        <w:rPr>
          <w:rFonts w:ascii="Gill Sans MT"/>
          <w:color w:val="231F20"/>
          <w:spacing w:val="11"/>
          <w:w w:val="105"/>
        </w:rPr>
        <w:t xml:space="preserve"> </w:t>
      </w:r>
      <w:r>
        <w:rPr>
          <w:rFonts w:ascii="Gill Sans MT"/>
          <w:color w:val="231F20"/>
          <w:w w:val="105"/>
        </w:rPr>
        <w:t>how</w:t>
      </w:r>
      <w:r>
        <w:rPr>
          <w:rFonts w:ascii="Gill Sans MT"/>
          <w:color w:val="231F20"/>
          <w:w w:val="106"/>
        </w:rPr>
        <w:t xml:space="preserve"> </w:t>
      </w:r>
      <w:r>
        <w:rPr>
          <w:rFonts w:ascii="Gill Sans MT"/>
          <w:color w:val="231F20"/>
          <w:w w:val="105"/>
        </w:rPr>
        <w:t>might stereotyping affect the characters in the</w:t>
      </w:r>
      <w:r>
        <w:rPr>
          <w:rFonts w:ascii="Gill Sans MT"/>
          <w:color w:val="231F20"/>
          <w:spacing w:val="-41"/>
          <w:w w:val="105"/>
        </w:rPr>
        <w:t xml:space="preserve"> </w:t>
      </w:r>
      <w:r>
        <w:rPr>
          <w:rFonts w:ascii="Gill Sans MT"/>
          <w:color w:val="231F20"/>
          <w:w w:val="105"/>
        </w:rPr>
        <w:t>scenarios)</w:t>
      </w:r>
      <w:r>
        <w:rPr>
          <w:rFonts w:ascii="Calibri"/>
          <w:i/>
          <w:color w:val="231F20"/>
          <w:w w:val="105"/>
        </w:rPr>
        <w:t>? Why do different parts of our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identity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matter more in some situations than others?</w:t>
      </w:r>
      <w:r>
        <w:rPr>
          <w:rFonts w:ascii="Calibri"/>
          <w:i/>
          <w:color w:val="231F20"/>
          <w:spacing w:val="20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</w:t>
      </w:r>
      <w:r>
        <w:rPr>
          <w:rFonts w:ascii="Calibri"/>
          <w:i/>
          <w:color w:val="231F20"/>
          <w:w w:val="108"/>
        </w:rPr>
        <w:t xml:space="preserve"> </w:t>
      </w:r>
      <w:r>
        <w:rPr>
          <w:rFonts w:ascii="Calibri"/>
          <w:i/>
          <w:color w:val="231F20"/>
          <w:w w:val="105"/>
        </w:rPr>
        <w:t>we reveal different parts of our identity in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formal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>situations, compared with informal</w:t>
      </w:r>
      <w:r>
        <w:rPr>
          <w:rFonts w:ascii="Calibri"/>
          <w:i/>
          <w:color w:val="231F20"/>
          <w:spacing w:val="-1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situations?</w:t>
      </w:r>
    </w:p>
    <w:p w:rsidR="0097023B" w:rsidRDefault="0017586A" w:rsidP="0017586A">
      <w:pPr>
        <w:pStyle w:val="Heading1"/>
        <w:spacing w:before="80"/>
        <w:ind w:left="249" w:right="221"/>
      </w:pPr>
      <w:r>
        <w:rPr>
          <w:b/>
          <w:color w:val="231F20"/>
        </w:rPr>
        <w:t>Consolidate</w:t>
      </w:r>
    </w:p>
    <w:p w:rsidR="0097023B" w:rsidRDefault="0017586A">
      <w:pPr>
        <w:pStyle w:val="ListParagraph"/>
        <w:numPr>
          <w:ilvl w:val="0"/>
          <w:numId w:val="1"/>
        </w:numPr>
        <w:tabs>
          <w:tab w:val="left" w:pos="535"/>
        </w:tabs>
        <w:spacing w:before="91" w:line="260" w:lineRule="exact"/>
        <w:ind w:right="224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  <w:w w:val="105"/>
        </w:rPr>
        <w:t>Circle</w:t>
      </w:r>
      <w:r>
        <w:rPr>
          <w:rFonts w:ascii="Lucida Sans"/>
          <w:b/>
          <w:color w:val="231F20"/>
          <w:spacing w:val="-23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time</w:t>
      </w:r>
      <w:r>
        <w:rPr>
          <w:rFonts w:ascii="Gill Sans MT"/>
          <w:color w:val="231F20"/>
          <w:w w:val="105"/>
        </w:rPr>
        <w:t>: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say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class: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Stand</w:t>
      </w:r>
      <w:r>
        <w:rPr>
          <w:rFonts w:ascii="Calibri"/>
          <w:i/>
          <w:color w:val="231F20"/>
          <w:spacing w:val="-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up</w:t>
      </w:r>
      <w:r>
        <w:rPr>
          <w:rFonts w:ascii="Calibri"/>
          <w:i/>
          <w:color w:val="231F20"/>
          <w:spacing w:val="-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if</w:t>
      </w:r>
      <w:r>
        <w:rPr>
          <w:rFonts w:ascii="Calibri"/>
          <w:i/>
          <w:color w:val="231F20"/>
          <w:spacing w:val="-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 agree with following. Stay seated if you</w:t>
      </w:r>
      <w:r>
        <w:rPr>
          <w:rFonts w:ascii="Calibri"/>
          <w:i/>
          <w:color w:val="231F20"/>
          <w:spacing w:val="1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disagree:</w:t>
      </w:r>
    </w:p>
    <w:p w:rsidR="0097023B" w:rsidRDefault="0017586A">
      <w:pPr>
        <w:pStyle w:val="ListParagraph"/>
        <w:numPr>
          <w:ilvl w:val="1"/>
          <w:numId w:val="1"/>
        </w:numPr>
        <w:tabs>
          <w:tab w:val="left" w:pos="819"/>
        </w:tabs>
        <w:spacing w:before="56" w:line="260" w:lineRule="exact"/>
        <w:ind w:right="22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Some parts of identity are visible (for</w:t>
      </w:r>
      <w:r>
        <w:rPr>
          <w:rFonts w:ascii="Calibri"/>
          <w:i/>
          <w:color w:val="231F20"/>
          <w:spacing w:val="-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example,</w:t>
      </w:r>
      <w:r>
        <w:rPr>
          <w:rFonts w:ascii="Calibri"/>
          <w:i/>
          <w:color w:val="231F20"/>
          <w:w w:val="103"/>
        </w:rPr>
        <w:t xml:space="preserve"> </w:t>
      </w:r>
      <w:r>
        <w:rPr>
          <w:rFonts w:ascii="Calibri"/>
          <w:i/>
          <w:color w:val="231F20"/>
          <w:w w:val="105"/>
        </w:rPr>
        <w:t xml:space="preserve">skin </w:t>
      </w:r>
      <w:proofErr w:type="spellStart"/>
      <w:r>
        <w:rPr>
          <w:rFonts w:ascii="Calibri"/>
          <w:i/>
          <w:color w:val="231F20"/>
          <w:w w:val="105"/>
        </w:rPr>
        <w:t>colour</w:t>
      </w:r>
      <w:proofErr w:type="spellEnd"/>
      <w:r>
        <w:rPr>
          <w:rFonts w:ascii="Calibri"/>
          <w:i/>
          <w:color w:val="231F20"/>
          <w:w w:val="105"/>
        </w:rPr>
        <w:t>) and some are invisible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(for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example,</w:t>
      </w:r>
      <w:r>
        <w:rPr>
          <w:rFonts w:ascii="Calibri"/>
          <w:i/>
          <w:color w:val="231F20"/>
          <w:spacing w:val="-1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wealth).</w:t>
      </w:r>
    </w:p>
    <w:p w:rsidR="0097023B" w:rsidRDefault="0017586A">
      <w:pPr>
        <w:pStyle w:val="ListParagraph"/>
        <w:numPr>
          <w:ilvl w:val="1"/>
          <w:numId w:val="1"/>
        </w:numPr>
        <w:tabs>
          <w:tab w:val="left" w:pos="819"/>
        </w:tabs>
        <w:spacing w:before="56" w:line="260" w:lineRule="exact"/>
        <w:ind w:right="4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Most people living in Wales,</w:t>
      </w:r>
      <w:r>
        <w:rPr>
          <w:rFonts w:ascii="Calibri" w:eastAsia="Calibri" w:hAnsi="Calibri" w:cs="Calibri"/>
          <w:i/>
          <w:color w:val="231F20"/>
          <w:spacing w:val="3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Scotland, Northern Ireland or England feel</w:t>
      </w:r>
      <w:r>
        <w:rPr>
          <w:rFonts w:ascii="Calibri" w:eastAsia="Calibri" w:hAnsi="Calibri" w:cs="Calibri"/>
          <w:i/>
          <w:color w:val="231F20"/>
          <w:spacing w:val="1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‘European’.</w:t>
      </w:r>
    </w:p>
    <w:p w:rsidR="0097023B" w:rsidRDefault="0017586A">
      <w:pPr>
        <w:pStyle w:val="ListParagraph"/>
        <w:numPr>
          <w:ilvl w:val="1"/>
          <w:numId w:val="1"/>
        </w:numPr>
        <w:tabs>
          <w:tab w:val="left" w:pos="819"/>
        </w:tabs>
        <w:spacing w:before="56" w:line="260" w:lineRule="exact"/>
        <w:ind w:right="7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Researching someone’s online identity</w:t>
      </w:r>
      <w:r>
        <w:rPr>
          <w:rFonts w:ascii="Calibri" w:eastAsia="Calibri" w:hAnsi="Calibri" w:cs="Calibri"/>
          <w:i/>
          <w:color w:val="231F20"/>
          <w:spacing w:val="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is</w:t>
      </w:r>
      <w:r>
        <w:rPr>
          <w:rFonts w:ascii="Calibri" w:eastAsia="Calibri" w:hAnsi="Calibri" w:cs="Calibri"/>
          <w:i/>
          <w:color w:val="231F20"/>
          <w:w w:val="9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 good way to check if they’re right for</w:t>
      </w:r>
      <w:r>
        <w:rPr>
          <w:rFonts w:ascii="Calibri" w:eastAsia="Calibri" w:hAnsi="Calibri" w:cs="Calibri"/>
          <w:i/>
          <w:color w:val="231F20"/>
          <w:spacing w:val="7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a</w:t>
      </w:r>
      <w:r>
        <w:rPr>
          <w:rFonts w:ascii="Calibri" w:eastAsia="Calibri" w:hAnsi="Calibri" w:cs="Calibri"/>
          <w:i/>
          <w:color w:val="231F20"/>
          <w:w w:val="97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certain</w:t>
      </w:r>
      <w:r>
        <w:rPr>
          <w:rFonts w:ascii="Calibri" w:eastAsia="Calibri" w:hAnsi="Calibri" w:cs="Calibri"/>
          <w:i/>
          <w:color w:val="231F20"/>
          <w:spacing w:val="-6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job.</w:t>
      </w:r>
    </w:p>
    <w:p w:rsidR="0097023B" w:rsidRDefault="0017586A">
      <w:pPr>
        <w:pStyle w:val="ListParagraph"/>
        <w:numPr>
          <w:ilvl w:val="1"/>
          <w:numId w:val="1"/>
        </w:numPr>
        <w:tabs>
          <w:tab w:val="left" w:pos="819"/>
        </w:tabs>
        <w:spacing w:before="56" w:line="260" w:lineRule="exact"/>
        <w:ind w:right="730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Working out all the parts of your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identity</w:t>
      </w:r>
      <w:r>
        <w:rPr>
          <w:rFonts w:ascii="Calibri"/>
          <w:i/>
          <w:color w:val="231F20"/>
          <w:w w:val="102"/>
        </w:rPr>
        <w:t xml:space="preserve"> </w:t>
      </w:r>
      <w:r>
        <w:rPr>
          <w:rFonts w:ascii="Calibri"/>
          <w:i/>
          <w:color w:val="231F20"/>
          <w:w w:val="105"/>
        </w:rPr>
        <w:t>is most relevant to someone from</w:t>
      </w:r>
      <w:r>
        <w:rPr>
          <w:rFonts w:ascii="Calibri"/>
          <w:i/>
          <w:color w:val="231F20"/>
          <w:spacing w:val="3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w w:val="97"/>
        </w:rPr>
        <w:t xml:space="preserve"> </w:t>
      </w:r>
      <w:r>
        <w:rPr>
          <w:rFonts w:ascii="Calibri"/>
          <w:i/>
          <w:color w:val="231F20"/>
          <w:w w:val="105"/>
        </w:rPr>
        <w:t>minority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group.</w:t>
      </w:r>
    </w:p>
    <w:p w:rsidR="0097023B" w:rsidRDefault="0097023B">
      <w:pPr>
        <w:spacing w:line="260" w:lineRule="exact"/>
        <w:rPr>
          <w:rFonts w:ascii="Calibri" w:eastAsia="Calibri" w:hAnsi="Calibri" w:cs="Calibri"/>
        </w:rPr>
        <w:sectPr w:rsidR="0097023B">
          <w:type w:val="continuous"/>
          <w:pgSz w:w="11910" w:h="16840"/>
          <w:pgMar w:top="480" w:right="680" w:bottom="280" w:left="0" w:header="720" w:footer="720" w:gutter="0"/>
          <w:cols w:num="2" w:space="720" w:equalWidth="0">
            <w:col w:w="5804" w:space="40"/>
            <w:col w:w="5386"/>
          </w:cols>
        </w:sectPr>
      </w:pPr>
    </w:p>
    <w:p w:rsidR="0097023B" w:rsidRDefault="0097023B">
      <w:pPr>
        <w:spacing w:before="7"/>
        <w:rPr>
          <w:rFonts w:ascii="Calibri" w:eastAsia="Calibri" w:hAnsi="Calibri" w:cs="Calibri"/>
          <w:i/>
          <w:sz w:val="21"/>
          <w:szCs w:val="21"/>
        </w:rPr>
      </w:pPr>
    </w:p>
    <w:p w:rsidR="0097023B" w:rsidRDefault="0017586A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7023B" w:rsidRDefault="0017586A">
      <w:pPr>
        <w:spacing w:before="1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  <w:sectPr w:rsidR="0097023B">
          <w:type w:val="continuous"/>
          <w:pgSz w:w="11910" w:h="16840"/>
          <w:pgMar w:top="480" w:right="680" w:bottom="280" w:left="0" w:header="720" w:footer="720" w:gutter="0"/>
          <w:cols w:num="3" w:space="720" w:equalWidth="0">
            <w:col w:w="695" w:space="191"/>
            <w:col w:w="3730" w:space="3412"/>
            <w:col w:w="3202"/>
          </w:cols>
        </w:sectPr>
      </w:pPr>
    </w:p>
    <w:p w:rsidR="0097023B" w:rsidRDefault="0097023B">
      <w:pPr>
        <w:spacing w:before="5"/>
        <w:rPr>
          <w:rFonts w:ascii="Gill Sans MT" w:eastAsia="Gill Sans MT" w:hAnsi="Gill Sans MT" w:cs="Gill Sans MT"/>
          <w:sz w:val="7"/>
          <w:szCs w:val="7"/>
        </w:rPr>
      </w:pPr>
    </w:p>
    <w:p w:rsidR="0097023B" w:rsidRDefault="0017586A">
      <w:pPr>
        <w:spacing w:line="1188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3"/>
          <w:sz w:val="20"/>
          <w:szCs w:val="20"/>
        </w:rPr>
      </w:r>
      <w:r>
        <w:rPr>
          <w:rFonts w:ascii="Gill Sans MT" w:eastAsia="Gill Sans MT" w:hAnsi="Gill Sans MT" w:cs="Gill Sans MT"/>
          <w:position w:val="-23"/>
          <w:sz w:val="20"/>
          <w:szCs w:val="20"/>
        </w:rPr>
        <w:pict>
          <v:shape id="_x0000_s102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97023B" w:rsidRDefault="0017586A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97023B" w:rsidRDefault="0017586A">
                  <w:pPr>
                    <w:pStyle w:val="BodyText"/>
                    <w:spacing w:before="55" w:line="244" w:lineRule="auto"/>
                    <w:ind w:left="56" w:right="80"/>
                  </w:pPr>
                  <w:r>
                    <w:rPr>
                      <w:color w:val="231F20"/>
                      <w:w w:val="105"/>
                    </w:rPr>
                    <w:t>Ask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more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able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students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list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five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parts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person’s</w:t>
                  </w:r>
                  <w:r>
                    <w:rPr>
                      <w:color w:val="231F20"/>
                      <w:w w:val="10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identity that they might be able to work out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from</w:t>
                  </w:r>
                  <w:r>
                    <w:rPr>
                      <w:color w:val="231F20"/>
                      <w:spacing w:val="-5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meeting them for just one</w:t>
                  </w:r>
                  <w:r>
                    <w:rPr>
                      <w:color w:val="231F20"/>
                      <w:spacing w:val="3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minute.</w:t>
                  </w:r>
                </w:p>
              </w:txbxContent>
            </v:textbox>
            <w10:wrap type="none"/>
            <w10:anchorlock/>
          </v:shape>
        </w:pict>
      </w:r>
    </w:p>
    <w:p w:rsidR="0097023B" w:rsidRDefault="0097023B">
      <w:pPr>
        <w:spacing w:before="6"/>
        <w:rPr>
          <w:rFonts w:ascii="Gill Sans MT" w:eastAsia="Gill Sans MT" w:hAnsi="Gill Sans MT" w:cs="Gill Sans MT"/>
          <w:sz w:val="21"/>
          <w:szCs w:val="21"/>
        </w:rPr>
      </w:pPr>
    </w:p>
    <w:p w:rsidR="0097023B" w:rsidRDefault="0017586A">
      <w:pPr>
        <w:pStyle w:val="Heading2"/>
        <w:spacing w:before="48"/>
        <w:ind w:right="7218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97023B" w:rsidRDefault="0017586A">
      <w:pPr>
        <w:pStyle w:val="BodyText"/>
        <w:spacing w:before="55" w:line="297" w:lineRule="auto"/>
        <w:ind w:left="170" w:right="7218"/>
      </w:pPr>
      <w:hyperlink r:id="rId5">
        <w:r>
          <w:rPr>
            <w:color w:val="231F20"/>
            <w:spacing w:val="-2"/>
            <w:w w:val="105"/>
          </w:rPr>
          <w:t>www.afrohairshow.com</w:t>
        </w:r>
      </w:hyperlink>
      <w:r>
        <w:rPr>
          <w:color w:val="231F20"/>
          <w:spacing w:val="-17"/>
          <w:w w:val="105"/>
        </w:rPr>
        <w:t xml:space="preserve"> </w:t>
      </w:r>
      <w:hyperlink r:id="rId6">
        <w:r>
          <w:rPr>
            <w:color w:val="231F20"/>
            <w:w w:val="105"/>
          </w:rPr>
          <w:t>www.arsenal.com</w:t>
        </w:r>
      </w:hyperlink>
    </w:p>
    <w:p w:rsidR="0097023B" w:rsidRDefault="0017586A">
      <w:pPr>
        <w:pStyle w:val="BodyText"/>
        <w:spacing w:line="244" w:lineRule="auto"/>
        <w:ind w:left="170" w:right="6685"/>
      </w:pPr>
      <w:hyperlink r:id="rId7">
        <w:r>
          <w:rPr>
            <w:color w:val="231F20"/>
            <w:spacing w:val="-1"/>
            <w:w w:val="105"/>
          </w:rPr>
          <w:t>www.vegansociety.com/society/whos-involved/</w:t>
        </w:r>
      </w:hyperlink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partners/teen-</w:t>
      </w:r>
      <w:proofErr w:type="spellStart"/>
      <w:r>
        <w:rPr>
          <w:color w:val="231F20"/>
          <w:w w:val="105"/>
        </w:rPr>
        <w:t>vgn</w:t>
      </w:r>
      <w:proofErr w:type="spellEnd"/>
    </w:p>
    <w:p w:rsidR="0097023B" w:rsidRDefault="0097023B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17586A">
      <w:pPr>
        <w:pStyle w:val="Heading2"/>
        <w:ind w:right="7218"/>
      </w:pPr>
      <w:r>
        <w:rPr>
          <w:b/>
          <w:color w:val="231F20"/>
        </w:rPr>
        <w:t>Homework</w:t>
      </w:r>
    </w:p>
    <w:p w:rsidR="0097023B" w:rsidRDefault="0017586A">
      <w:pPr>
        <w:pStyle w:val="BodyText"/>
        <w:spacing w:before="55" w:line="244" w:lineRule="auto"/>
        <w:ind w:left="170" w:right="6081"/>
      </w:pPr>
      <w:r>
        <w:rPr>
          <w:color w:val="231F20"/>
          <w:w w:val="105"/>
        </w:rPr>
        <w:t>Write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paragraphs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celebrity’s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 xml:space="preserve">multiple </w:t>
      </w:r>
      <w:r>
        <w:rPr>
          <w:color w:val="231F20"/>
          <w:w w:val="105"/>
        </w:rPr>
        <w:t>identities. Describe at least five parts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their identity and explain why each part 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important.</w:t>
      </w: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rPr>
          <w:rFonts w:ascii="Gill Sans MT" w:eastAsia="Gill Sans MT" w:hAnsi="Gill Sans MT" w:cs="Gill Sans MT"/>
          <w:sz w:val="20"/>
          <w:szCs w:val="20"/>
        </w:rPr>
      </w:pPr>
    </w:p>
    <w:p w:rsidR="0097023B" w:rsidRDefault="0097023B">
      <w:pPr>
        <w:spacing w:before="11"/>
        <w:rPr>
          <w:rFonts w:ascii="Gill Sans MT" w:eastAsia="Gill Sans MT" w:hAnsi="Gill Sans MT" w:cs="Gill Sans MT"/>
          <w:sz w:val="23"/>
          <w:szCs w:val="23"/>
        </w:rPr>
      </w:pPr>
    </w:p>
    <w:p w:rsidR="0097023B" w:rsidRDefault="0097023B">
      <w:pPr>
        <w:rPr>
          <w:rFonts w:ascii="Gill Sans MT" w:eastAsia="Gill Sans MT" w:hAnsi="Gill Sans MT" w:cs="Gill Sans MT"/>
          <w:sz w:val="23"/>
          <w:szCs w:val="23"/>
        </w:rPr>
        <w:sectPr w:rsidR="0097023B">
          <w:pgSz w:w="11910" w:h="16840"/>
          <w:pgMar w:top="760" w:right="0" w:bottom="280" w:left="680" w:header="720" w:footer="720" w:gutter="0"/>
          <w:cols w:space="720"/>
        </w:sectPr>
      </w:pPr>
    </w:p>
    <w:p w:rsidR="0097023B" w:rsidRDefault="0017586A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7023B" w:rsidRDefault="0017586A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bookmarkStart w:id="0" w:name="_GoBack"/>
      <w:bookmarkEnd w:id="0"/>
    </w:p>
    <w:sectPr w:rsidR="0097023B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7CCC"/>
    <w:multiLevelType w:val="hybridMultilevel"/>
    <w:tmpl w:val="E0B4EF84"/>
    <w:lvl w:ilvl="0" w:tplc="39C83438">
      <w:start w:val="1"/>
      <w:numFmt w:val="bullet"/>
      <w:lvlText w:val="●"/>
      <w:lvlJc w:val="left"/>
      <w:pPr>
        <w:ind w:left="534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9836D300">
      <w:start w:val="1"/>
      <w:numFmt w:val="bullet"/>
      <w:lvlText w:val="■"/>
      <w:lvlJc w:val="left"/>
      <w:pPr>
        <w:ind w:left="818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369C726C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3" w:tplc="1248C5EC">
      <w:start w:val="1"/>
      <w:numFmt w:val="bullet"/>
      <w:lvlText w:val="•"/>
      <w:lvlJc w:val="left"/>
      <w:pPr>
        <w:ind w:left="1833" w:hanging="284"/>
      </w:pPr>
      <w:rPr>
        <w:rFonts w:hint="default"/>
      </w:rPr>
    </w:lvl>
    <w:lvl w:ilvl="4" w:tplc="8BC46A50">
      <w:start w:val="1"/>
      <w:numFmt w:val="bullet"/>
      <w:lvlText w:val="•"/>
      <w:lvlJc w:val="left"/>
      <w:pPr>
        <w:ind w:left="2340" w:hanging="284"/>
      </w:pPr>
      <w:rPr>
        <w:rFonts w:hint="default"/>
      </w:rPr>
    </w:lvl>
    <w:lvl w:ilvl="5" w:tplc="E07C83D2">
      <w:start w:val="1"/>
      <w:numFmt w:val="bullet"/>
      <w:lvlText w:val="•"/>
      <w:lvlJc w:val="left"/>
      <w:pPr>
        <w:ind w:left="2847" w:hanging="284"/>
      </w:pPr>
      <w:rPr>
        <w:rFonts w:hint="default"/>
      </w:rPr>
    </w:lvl>
    <w:lvl w:ilvl="6" w:tplc="73588F74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7" w:tplc="F26E1F0E">
      <w:start w:val="1"/>
      <w:numFmt w:val="bullet"/>
      <w:lvlText w:val="•"/>
      <w:lvlJc w:val="left"/>
      <w:pPr>
        <w:ind w:left="3861" w:hanging="284"/>
      </w:pPr>
      <w:rPr>
        <w:rFonts w:hint="default"/>
      </w:rPr>
    </w:lvl>
    <w:lvl w:ilvl="8" w:tplc="C96A7C2A">
      <w:start w:val="1"/>
      <w:numFmt w:val="bullet"/>
      <w:lvlText w:val="•"/>
      <w:lvlJc w:val="left"/>
      <w:pPr>
        <w:ind w:left="4368" w:hanging="284"/>
      </w:pPr>
      <w:rPr>
        <w:rFonts w:hint="default"/>
      </w:rPr>
    </w:lvl>
  </w:abstractNum>
  <w:abstractNum w:abstractNumId="1" w15:restartNumberingAfterBreak="0">
    <w:nsid w:val="6A272BB5"/>
    <w:multiLevelType w:val="hybridMultilevel"/>
    <w:tmpl w:val="E54E8788"/>
    <w:lvl w:ilvl="0" w:tplc="F1E6CA3C">
      <w:start w:val="1"/>
      <w:numFmt w:val="bullet"/>
      <w:lvlText w:val="●"/>
      <w:lvlJc w:val="left"/>
      <w:pPr>
        <w:ind w:left="113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FB0C8776">
      <w:start w:val="1"/>
      <w:numFmt w:val="bullet"/>
      <w:lvlText w:val="•"/>
      <w:lvlJc w:val="left"/>
      <w:pPr>
        <w:ind w:left="1606" w:hanging="284"/>
      </w:pPr>
      <w:rPr>
        <w:rFonts w:hint="default"/>
      </w:rPr>
    </w:lvl>
    <w:lvl w:ilvl="2" w:tplc="4D529630">
      <w:start w:val="1"/>
      <w:numFmt w:val="bullet"/>
      <w:lvlText w:val="•"/>
      <w:lvlJc w:val="left"/>
      <w:pPr>
        <w:ind w:left="2072" w:hanging="284"/>
      </w:pPr>
      <w:rPr>
        <w:rFonts w:hint="default"/>
      </w:rPr>
    </w:lvl>
    <w:lvl w:ilvl="3" w:tplc="5B5AF036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4" w:tplc="08864436">
      <w:start w:val="1"/>
      <w:numFmt w:val="bullet"/>
      <w:lvlText w:val="•"/>
      <w:lvlJc w:val="left"/>
      <w:pPr>
        <w:ind w:left="3005" w:hanging="284"/>
      </w:pPr>
      <w:rPr>
        <w:rFonts w:hint="default"/>
      </w:rPr>
    </w:lvl>
    <w:lvl w:ilvl="5" w:tplc="252EBB56">
      <w:start w:val="1"/>
      <w:numFmt w:val="bullet"/>
      <w:lvlText w:val="•"/>
      <w:lvlJc w:val="left"/>
      <w:pPr>
        <w:ind w:left="3471" w:hanging="284"/>
      </w:pPr>
      <w:rPr>
        <w:rFonts w:hint="default"/>
      </w:rPr>
    </w:lvl>
    <w:lvl w:ilvl="6" w:tplc="71E61B3A">
      <w:start w:val="1"/>
      <w:numFmt w:val="bullet"/>
      <w:lvlText w:val="•"/>
      <w:lvlJc w:val="left"/>
      <w:pPr>
        <w:ind w:left="3937" w:hanging="284"/>
      </w:pPr>
      <w:rPr>
        <w:rFonts w:hint="default"/>
      </w:rPr>
    </w:lvl>
    <w:lvl w:ilvl="7" w:tplc="D44CE34A">
      <w:start w:val="1"/>
      <w:numFmt w:val="bullet"/>
      <w:lvlText w:val="•"/>
      <w:lvlJc w:val="left"/>
      <w:pPr>
        <w:ind w:left="4404" w:hanging="284"/>
      </w:pPr>
      <w:rPr>
        <w:rFonts w:hint="default"/>
      </w:rPr>
    </w:lvl>
    <w:lvl w:ilvl="8" w:tplc="22B4B136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23B"/>
    <w:rsid w:val="0017586A"/>
    <w:rsid w:val="009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8F368DCB-0FD8-4EB3-AC96-B264A6F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gansociety.com/society/whos-involv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enal.com/" TargetMode="External"/><Relationship Id="rId5" Type="http://schemas.openxmlformats.org/officeDocument/2006/relationships/hyperlink" Target="http://www.afrohairshow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>HarperCollins Publishers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2016-04-12T12:43:00Z</dcterms:created>
  <dcterms:modified xsi:type="dcterms:W3CDTF">2016-04-13T15:36:00Z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