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F5" w:rsidRDefault="00711BF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11BF5" w:rsidRDefault="004B5129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711BF5" w:rsidRDefault="004B5129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1.22 Bringing it </w:t>
                  </w:r>
                  <w:proofErr w:type="gramStart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all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7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together</w:t>
                  </w:r>
                  <w:proofErr w:type="gramEnd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50–53</w:t>
                  </w:r>
                </w:p>
              </w:txbxContent>
            </v:textbox>
            <w10:wrap type="none"/>
            <w10:anchorlock/>
          </v:shape>
        </w:pict>
      </w:r>
    </w:p>
    <w:p w:rsidR="00711BF5" w:rsidRDefault="00711BF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711BF5" w:rsidRDefault="004B5129">
      <w:pPr>
        <w:pStyle w:val="Heading1"/>
        <w:spacing w:before="46"/>
        <w:ind w:right="1334"/>
        <w:rPr>
          <w:b w:val="0"/>
          <w:bCs w:val="0"/>
        </w:rPr>
      </w:pPr>
      <w:r>
        <w:rPr>
          <w:color w:val="231F20"/>
        </w:rPr>
        <w:t>TEACHER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NOTES</w:t>
      </w:r>
    </w:p>
    <w:p w:rsidR="00711BF5" w:rsidRDefault="004B5129">
      <w:pPr>
        <w:pStyle w:val="BodyText"/>
        <w:spacing w:before="89" w:line="244" w:lineRule="auto"/>
        <w:ind w:left="170" w:right="1334" w:firstLine="0"/>
      </w:pP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worksheets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follow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offer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additional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multiple-choice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short-answer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theme, to support the worked examples given in the </w:t>
      </w:r>
      <w:r>
        <w:rPr>
          <w:color w:val="231F20"/>
          <w:spacing w:val="-3"/>
          <w:w w:val="105"/>
        </w:rPr>
        <w:t xml:space="preserve">Student’s </w:t>
      </w:r>
      <w:r>
        <w:rPr>
          <w:color w:val="231F20"/>
          <w:w w:val="105"/>
        </w:rPr>
        <w:t>Book. Answers are provided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3"/>
          <w:w w:val="105"/>
        </w:rPr>
        <w:t>below.</w:t>
      </w:r>
    </w:p>
    <w:p w:rsidR="00711BF5" w:rsidRDefault="00711BF5">
      <w:pPr>
        <w:spacing w:before="11"/>
        <w:rPr>
          <w:rFonts w:ascii="Gill Sans MT" w:eastAsia="Gill Sans MT" w:hAnsi="Gill Sans MT" w:cs="Gill Sans MT"/>
          <w:sz w:val="24"/>
          <w:szCs w:val="24"/>
        </w:rPr>
      </w:pPr>
    </w:p>
    <w:p w:rsidR="00711BF5" w:rsidRDefault="004B5129">
      <w:pPr>
        <w:pStyle w:val="Heading1"/>
        <w:ind w:right="1334"/>
        <w:rPr>
          <w:b w:val="0"/>
          <w:bCs w:val="0"/>
        </w:rPr>
      </w:pPr>
      <w:r>
        <w:rPr>
          <w:color w:val="231F20"/>
          <w:w w:val="110"/>
        </w:rPr>
        <w:t>ANSWERS</w:t>
      </w:r>
    </w:p>
    <w:p w:rsidR="00711BF5" w:rsidRDefault="00711BF5">
      <w:pPr>
        <w:sectPr w:rsidR="00711BF5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711BF5" w:rsidRDefault="00711BF5">
      <w:pPr>
        <w:spacing w:before="4"/>
        <w:rPr>
          <w:rFonts w:ascii="Trebuchet MS" w:eastAsia="Trebuchet MS" w:hAnsi="Trebuchet MS" w:cs="Trebuchet MS"/>
          <w:b/>
          <w:bCs/>
          <w:sz w:val="2"/>
          <w:szCs w:val="2"/>
        </w:rPr>
      </w:pPr>
    </w:p>
    <w:p w:rsidR="00711BF5" w:rsidRDefault="004B5129">
      <w:pPr>
        <w:spacing w:line="500" w:lineRule="exact"/>
        <w:ind w:left="11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-9"/>
          <w:sz w:val="20"/>
          <w:szCs w:val="20"/>
        </w:rPr>
      </w:r>
      <w:r>
        <w:rPr>
          <w:rFonts w:ascii="Trebuchet MS" w:eastAsia="Trebuchet MS" w:hAnsi="Trebuchet MS" w:cs="Trebuchet MS"/>
          <w:position w:val="-9"/>
          <w:sz w:val="20"/>
          <w:szCs w:val="20"/>
        </w:rPr>
        <w:pict>
          <v:shape id="_x0000_s1026" type="#_x0000_t202" style="width:220.65pt;height:25pt;mso-left-percent:-10001;mso-top-percent:-10001;mso-position-horizontal:absolute;mso-position-horizontal-relative:char;mso-position-vertical:absolute;mso-position-vertical-relative:line;mso-left-percent:-10001;mso-top-percent:-10001" fillcolor="#939598" stroked="f">
            <v:textbox inset="0,0,0,0">
              <w:txbxContent>
                <w:p w:rsidR="00711BF5" w:rsidRDefault="004B5129">
                  <w:pPr>
                    <w:spacing w:line="225" w:lineRule="auto"/>
                    <w:ind w:left="56" w:right="54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/>
                      <w:b/>
                      <w:color w:val="FFFFFF"/>
                    </w:rPr>
                    <w:t>Worksheet</w:t>
                  </w:r>
                  <w:r>
                    <w:rPr>
                      <w:rFonts w:ascii="Trebuchet MS"/>
                      <w:b/>
                      <w:color w:val="FFFFFF"/>
                      <w:spacing w:val="-1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</w:rPr>
                    <w:t>1.22a:</w:t>
                  </w:r>
                  <w:r>
                    <w:rPr>
                      <w:rFonts w:ascii="Trebuchet MS"/>
                      <w:b/>
                      <w:color w:val="FFFFFF"/>
                      <w:spacing w:val="-1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</w:rPr>
                    <w:t>Assessment</w:t>
                  </w:r>
                  <w:r>
                    <w:rPr>
                      <w:rFonts w:ascii="Trebuchet MS"/>
                      <w:b/>
                      <w:color w:val="FFFFFF"/>
                      <w:spacing w:val="-1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</w:rPr>
                    <w:t>practice</w:t>
                  </w:r>
                  <w:r>
                    <w:rPr>
                      <w:rFonts w:ascii="Trebuchet MS"/>
                      <w:b/>
                      <w:color w:val="FFFFFF"/>
                      <w:spacing w:val="-1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</w:rPr>
                    <w:t>for</w:t>
                  </w:r>
                  <w:r>
                    <w:rPr>
                      <w:rFonts w:ascii="Trebuchet MS"/>
                      <w:b/>
                      <w:color w:val="FFFFFF"/>
                      <w:w w:val="101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</w:rPr>
                    <w:t>Theme A: Living together in the UK, set</w:t>
                  </w:r>
                  <w:r>
                    <w:rPr>
                      <w:rFonts w:ascii="Trebuchet MS"/>
                      <w:b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711BF5" w:rsidRDefault="004B5129">
      <w:pPr>
        <w:pStyle w:val="BodyText"/>
        <w:spacing w:before="68" w:line="244" w:lineRule="auto"/>
        <w:ind w:left="816" w:right="-13" w:hanging="646"/>
      </w:pPr>
      <w:r>
        <w:rPr>
          <w:rFonts w:ascii="Trebuchet MS"/>
          <w:b/>
          <w:color w:val="231F20"/>
          <w:w w:val="105"/>
        </w:rPr>
        <w:t xml:space="preserve">1 </w:t>
      </w:r>
      <w:r>
        <w:rPr>
          <w:color w:val="231F20"/>
          <w:w w:val="105"/>
        </w:rPr>
        <w:t xml:space="preserve">= </w:t>
      </w:r>
      <w:proofErr w:type="gramStart"/>
      <w:r>
        <w:rPr>
          <w:color w:val="231F20"/>
          <w:w w:val="105"/>
        </w:rPr>
        <w:t>A</w:t>
      </w:r>
      <w:proofErr w:type="gramEnd"/>
      <w:r>
        <w:rPr>
          <w:color w:val="231F20"/>
          <w:w w:val="105"/>
        </w:rPr>
        <w:t xml:space="preserve">: </w:t>
      </w:r>
      <w:r>
        <w:rPr>
          <w:color w:val="231F20"/>
          <w:spacing w:val="-16"/>
          <w:w w:val="105"/>
        </w:rPr>
        <w:t xml:space="preserve">To </w:t>
      </w:r>
      <w:r>
        <w:rPr>
          <w:color w:val="231F20"/>
          <w:w w:val="105"/>
        </w:rPr>
        <w:t>consider the dates of religious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holidays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when planning important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conferences</w:t>
      </w:r>
    </w:p>
    <w:p w:rsidR="00711BF5" w:rsidRDefault="004B5129">
      <w:pPr>
        <w:pStyle w:val="BodyText"/>
        <w:spacing w:before="54"/>
        <w:ind w:left="170" w:right="-13" w:firstLine="0"/>
      </w:pPr>
      <w:r>
        <w:rPr>
          <w:rFonts w:ascii="Trebuchet MS"/>
          <w:b/>
          <w:color w:val="231F20"/>
        </w:rPr>
        <w:t xml:space="preserve">2 </w:t>
      </w:r>
      <w:r>
        <w:rPr>
          <w:color w:val="231F20"/>
        </w:rPr>
        <w:t>= B: Protected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characteristics</w:t>
      </w:r>
    </w:p>
    <w:p w:rsidR="00711BF5" w:rsidRDefault="004B5129">
      <w:pPr>
        <w:pStyle w:val="BodyText"/>
        <w:spacing w:before="59" w:line="244" w:lineRule="auto"/>
        <w:ind w:left="791" w:right="-13" w:hanging="622"/>
      </w:pPr>
      <w:r>
        <w:rPr>
          <w:rFonts w:ascii="Trebuchet MS"/>
          <w:b/>
          <w:color w:val="231F20"/>
          <w:w w:val="105"/>
        </w:rPr>
        <w:t>3</w:t>
      </w:r>
      <w:r>
        <w:rPr>
          <w:rFonts w:ascii="Trebuchet MS"/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B: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citizens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define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themselves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numerous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ways (culture, </w:t>
      </w:r>
      <w:r>
        <w:rPr>
          <w:color w:val="231F20"/>
          <w:spacing w:val="-3"/>
          <w:w w:val="105"/>
        </w:rPr>
        <w:t xml:space="preserve">sexuality, </w:t>
      </w:r>
      <w:r>
        <w:rPr>
          <w:color w:val="231F20"/>
          <w:w w:val="105"/>
        </w:rPr>
        <w:t>gender</w:t>
      </w:r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etc</w:t>
      </w:r>
      <w:proofErr w:type="spellEnd"/>
      <w:r>
        <w:rPr>
          <w:color w:val="231F20"/>
          <w:w w:val="105"/>
        </w:rPr>
        <w:t>)</w:t>
      </w:r>
    </w:p>
    <w:p w:rsidR="00711BF5" w:rsidRDefault="004B5129">
      <w:pPr>
        <w:pStyle w:val="BodyText"/>
        <w:spacing w:before="54" w:line="244" w:lineRule="auto"/>
        <w:ind w:left="816" w:right="-16" w:hanging="646"/>
      </w:pPr>
      <w:r>
        <w:rPr>
          <w:rFonts w:ascii="Trebuchet MS"/>
          <w:b/>
          <w:color w:val="231F20"/>
          <w:w w:val="105"/>
        </w:rPr>
        <w:t xml:space="preserve">4 </w:t>
      </w:r>
      <w:r>
        <w:rPr>
          <w:color w:val="231F20"/>
          <w:w w:val="105"/>
        </w:rPr>
        <w:t xml:space="preserve">= </w:t>
      </w:r>
      <w:proofErr w:type="gramStart"/>
      <w:r>
        <w:rPr>
          <w:color w:val="231F20"/>
          <w:w w:val="105"/>
        </w:rPr>
        <w:t>A</w:t>
      </w:r>
      <w:proofErr w:type="gramEnd"/>
      <w:r>
        <w:rPr>
          <w:color w:val="231F20"/>
          <w:w w:val="105"/>
        </w:rPr>
        <w:t>: The idea that everyone must follow 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laws, no matter who they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are</w:t>
      </w:r>
    </w:p>
    <w:p w:rsidR="00711BF5" w:rsidRDefault="004B5129">
      <w:pPr>
        <w:pStyle w:val="BodyText"/>
        <w:spacing w:before="54"/>
        <w:ind w:left="170" w:right="-13" w:firstLine="0"/>
      </w:pPr>
      <w:r>
        <w:rPr>
          <w:rFonts w:ascii="Trebuchet MS"/>
          <w:b/>
          <w:color w:val="231F20"/>
          <w:w w:val="105"/>
        </w:rPr>
        <w:t xml:space="preserve">5 </w:t>
      </w:r>
      <w:r>
        <w:rPr>
          <w:color w:val="231F20"/>
          <w:w w:val="105"/>
        </w:rPr>
        <w:t>= D: A guarantee of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justice</w:t>
      </w:r>
    </w:p>
    <w:p w:rsidR="00711BF5" w:rsidRDefault="004B5129">
      <w:pPr>
        <w:pStyle w:val="BodyText"/>
        <w:spacing w:before="59" w:line="244" w:lineRule="auto"/>
        <w:ind w:left="816" w:right="-13" w:hanging="646"/>
      </w:pPr>
      <w:r>
        <w:rPr>
          <w:rFonts w:ascii="Trebuchet MS"/>
          <w:b/>
          <w:color w:val="231F20"/>
          <w:w w:val="105"/>
        </w:rPr>
        <w:t xml:space="preserve">6 </w:t>
      </w:r>
      <w:r>
        <w:rPr>
          <w:color w:val="231F20"/>
          <w:w w:val="105"/>
        </w:rPr>
        <w:t>= D: Councils must tell the public how they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spending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money</w:t>
      </w:r>
    </w:p>
    <w:p w:rsidR="00711BF5" w:rsidRDefault="004B5129">
      <w:pPr>
        <w:pStyle w:val="BodyText"/>
        <w:spacing w:before="54"/>
        <w:ind w:left="170" w:right="-13" w:firstLine="0"/>
      </w:pPr>
      <w:r>
        <w:rPr>
          <w:rFonts w:ascii="Trebuchet MS"/>
          <w:b/>
          <w:color w:val="231F20"/>
          <w:w w:val="110"/>
        </w:rPr>
        <w:t>7</w:t>
      </w:r>
      <w:r>
        <w:rPr>
          <w:rFonts w:ascii="Trebuchet MS"/>
          <w:b/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C: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Right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nationality.</w:t>
      </w:r>
    </w:p>
    <w:p w:rsidR="00711BF5" w:rsidRDefault="004B5129">
      <w:pPr>
        <w:pStyle w:val="Heading2"/>
        <w:spacing w:before="10" w:line="248" w:lineRule="exact"/>
        <w:ind w:right="842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5"/>
          <w:w w:val="92"/>
          <w:shd w:val="clear" w:color="auto" w:fill="939598"/>
        </w:rPr>
        <w:t xml:space="preserve"> </w:t>
      </w:r>
      <w:r>
        <w:rPr>
          <w:color w:val="FFFFFF"/>
          <w:spacing w:val="-4"/>
          <w:w w:val="113"/>
          <w:shd w:val="clear" w:color="auto" w:fill="939598"/>
        </w:rPr>
        <w:t>W</w:t>
      </w:r>
      <w:r>
        <w:rPr>
          <w:color w:val="FFFFFF"/>
          <w:shd w:val="clear" w:color="auto" w:fill="939598"/>
        </w:rPr>
        <w:t>orkshee</w:t>
      </w:r>
      <w:r>
        <w:rPr>
          <w:color w:val="FFFFFF"/>
          <w:w w:val="98"/>
          <w:shd w:val="clear" w:color="auto" w:fill="939598"/>
        </w:rPr>
        <w:t>t</w:t>
      </w:r>
      <w:r>
        <w:rPr>
          <w:color w:val="FFFFFF"/>
          <w:spacing w:val="-6"/>
          <w:shd w:val="clear" w:color="auto" w:fill="939598"/>
        </w:rPr>
        <w:t xml:space="preserve"> </w:t>
      </w:r>
      <w:r>
        <w:rPr>
          <w:color w:val="FFFFFF"/>
          <w:w w:val="94"/>
          <w:shd w:val="clear" w:color="auto" w:fill="939598"/>
        </w:rPr>
        <w:t>1.22b</w:t>
      </w:r>
      <w:r>
        <w:rPr>
          <w:color w:val="FFFFFF"/>
          <w:w w:val="75"/>
          <w:shd w:val="clear" w:color="auto" w:fill="939598"/>
        </w:rPr>
        <w:t>:</w:t>
      </w:r>
      <w:r>
        <w:rPr>
          <w:color w:val="FFFFFF"/>
          <w:spacing w:val="-6"/>
          <w:shd w:val="clear" w:color="auto" w:fill="939598"/>
        </w:rPr>
        <w:t xml:space="preserve"> </w:t>
      </w:r>
      <w:r>
        <w:rPr>
          <w:color w:val="FFFFFF"/>
          <w:w w:val="103"/>
          <w:shd w:val="clear" w:color="auto" w:fill="939598"/>
        </w:rPr>
        <w:t>Assessmen</w:t>
      </w:r>
      <w:r>
        <w:rPr>
          <w:color w:val="FFFFFF"/>
          <w:w w:val="98"/>
          <w:shd w:val="clear" w:color="auto" w:fill="939598"/>
        </w:rPr>
        <w:t>t</w:t>
      </w:r>
      <w:r>
        <w:rPr>
          <w:color w:val="FFFFFF"/>
          <w:spacing w:val="-6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practic</w:t>
      </w:r>
      <w:r>
        <w:rPr>
          <w:color w:val="FFFFFF"/>
          <w:w w:val="96"/>
          <w:shd w:val="clear" w:color="auto" w:fill="939598"/>
        </w:rPr>
        <w:t>e</w:t>
      </w:r>
      <w:r>
        <w:rPr>
          <w:color w:val="FFFFFF"/>
          <w:spacing w:val="-6"/>
          <w:shd w:val="clear" w:color="auto" w:fill="939598"/>
        </w:rPr>
        <w:t xml:space="preserve"> </w:t>
      </w:r>
      <w:r>
        <w:rPr>
          <w:color w:val="FFFFFF"/>
          <w:w w:val="101"/>
          <w:shd w:val="clear" w:color="auto" w:fill="939598"/>
        </w:rPr>
        <w:t>for</w:t>
      </w:r>
    </w:p>
    <w:p w:rsidR="00711BF5" w:rsidRDefault="004B5129">
      <w:pPr>
        <w:tabs>
          <w:tab w:val="left" w:pos="4594"/>
        </w:tabs>
        <w:spacing w:line="248" w:lineRule="exact"/>
        <w:ind w:left="170" w:right="842"/>
        <w:rPr>
          <w:rFonts w:ascii="Trebuchet MS" w:eastAsia="Trebuchet MS" w:hAnsi="Trebuchet MS" w:cs="Trebuchet MS"/>
        </w:rPr>
      </w:pPr>
      <w:r>
        <w:rPr>
          <w:rFonts w:ascii="Trebuchet MS"/>
          <w:b/>
          <w:color w:val="FFFFFF"/>
          <w:spacing w:val="-5"/>
          <w:w w:val="92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Theme A: Living together in the UK, set</w:t>
      </w:r>
      <w:r>
        <w:rPr>
          <w:rFonts w:ascii="Trebuchet MS"/>
          <w:b/>
          <w:color w:val="FFFFFF"/>
          <w:spacing w:val="-36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2</w:t>
      </w:r>
      <w:r>
        <w:rPr>
          <w:rFonts w:ascii="Trebuchet MS"/>
          <w:b/>
          <w:color w:val="FFFFFF"/>
          <w:shd w:val="clear" w:color="auto" w:fill="939598"/>
        </w:rPr>
        <w:tab/>
      </w:r>
    </w:p>
    <w:p w:rsidR="00711BF5" w:rsidRDefault="004B5129">
      <w:pPr>
        <w:pStyle w:val="ListParagraph"/>
        <w:numPr>
          <w:ilvl w:val="0"/>
          <w:numId w:val="1"/>
        </w:numPr>
        <w:tabs>
          <w:tab w:val="left" w:pos="454"/>
        </w:tabs>
        <w:spacing w:before="146" w:line="244" w:lineRule="auto"/>
        <w:ind w:right="1145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1 mark available (up to a maximum of 2</w:t>
      </w:r>
      <w:r>
        <w:rPr>
          <w:rFonts w:ascii="Gill Sans MT"/>
          <w:color w:val="231F20"/>
          <w:spacing w:val="22"/>
          <w:w w:val="105"/>
        </w:rPr>
        <w:t xml:space="preserve"> </w:t>
      </w:r>
      <w:r>
        <w:rPr>
          <w:rFonts w:ascii="Gill Sans MT"/>
          <w:color w:val="231F20"/>
          <w:w w:val="105"/>
        </w:rPr>
        <w:t>marks)</w:t>
      </w:r>
      <w:r>
        <w:rPr>
          <w:rFonts w:ascii="Gill Sans MT"/>
          <w:color w:val="231F20"/>
          <w:w w:val="101"/>
        </w:rPr>
        <w:t xml:space="preserve"> </w:t>
      </w:r>
      <w:r>
        <w:rPr>
          <w:rFonts w:ascii="Gill Sans MT"/>
          <w:color w:val="231F20"/>
          <w:w w:val="105"/>
        </w:rPr>
        <w:t>per valid example. Answers might</w:t>
      </w:r>
      <w:r>
        <w:rPr>
          <w:rFonts w:ascii="Gill Sans MT"/>
          <w:color w:val="231F20"/>
          <w:spacing w:val="24"/>
          <w:w w:val="105"/>
        </w:rPr>
        <w:t xml:space="preserve"> </w:t>
      </w:r>
      <w:r>
        <w:rPr>
          <w:rFonts w:ascii="Gill Sans MT"/>
          <w:color w:val="231F20"/>
          <w:w w:val="105"/>
        </w:rPr>
        <w:t>include:</w:t>
      </w:r>
    </w:p>
    <w:p w:rsidR="00711BF5" w:rsidRDefault="004B5129">
      <w:pPr>
        <w:pStyle w:val="ListParagraph"/>
        <w:numPr>
          <w:ilvl w:val="1"/>
          <w:numId w:val="1"/>
        </w:numPr>
        <w:tabs>
          <w:tab w:val="left" w:pos="794"/>
        </w:tabs>
        <w:spacing w:before="56"/>
        <w:ind w:right="842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Foreign workers help fill our skills</w:t>
      </w:r>
      <w:r>
        <w:rPr>
          <w:rFonts w:ascii="Gill Sans MT"/>
          <w:color w:val="231F20"/>
          <w:spacing w:val="-29"/>
          <w:w w:val="105"/>
        </w:rPr>
        <w:t xml:space="preserve"> </w:t>
      </w:r>
      <w:r>
        <w:rPr>
          <w:rFonts w:ascii="Gill Sans MT"/>
          <w:color w:val="231F20"/>
          <w:w w:val="105"/>
        </w:rPr>
        <w:t>gaps.</w:t>
      </w:r>
    </w:p>
    <w:p w:rsidR="00711BF5" w:rsidRDefault="004B5129">
      <w:pPr>
        <w:pStyle w:val="ListParagraph"/>
        <w:numPr>
          <w:ilvl w:val="1"/>
          <w:numId w:val="1"/>
        </w:numPr>
        <w:tabs>
          <w:tab w:val="left" w:pos="794"/>
        </w:tabs>
        <w:spacing w:before="61" w:line="244" w:lineRule="auto"/>
        <w:ind w:right="123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Diversity</w:t>
      </w:r>
      <w:r>
        <w:rPr>
          <w:rFonts w:ascii="Gill Sans MT"/>
          <w:color w:val="231F20"/>
          <w:spacing w:val="-26"/>
          <w:w w:val="105"/>
        </w:rPr>
        <w:t xml:space="preserve"> </w:t>
      </w:r>
      <w:r>
        <w:rPr>
          <w:rFonts w:ascii="Gill Sans MT"/>
          <w:color w:val="231F20"/>
          <w:w w:val="105"/>
        </w:rPr>
        <w:t>enhances</w:t>
      </w:r>
      <w:r>
        <w:rPr>
          <w:rFonts w:ascii="Gill Sans MT"/>
          <w:color w:val="231F20"/>
          <w:spacing w:val="-26"/>
          <w:w w:val="105"/>
        </w:rPr>
        <w:t xml:space="preserve"> </w:t>
      </w:r>
      <w:r>
        <w:rPr>
          <w:rFonts w:ascii="Gill Sans MT"/>
          <w:color w:val="231F20"/>
          <w:w w:val="105"/>
        </w:rPr>
        <w:t>our</w:t>
      </w:r>
      <w:r>
        <w:rPr>
          <w:rFonts w:ascii="Gill Sans MT"/>
          <w:color w:val="231F20"/>
          <w:spacing w:val="-26"/>
          <w:w w:val="105"/>
        </w:rPr>
        <w:t xml:space="preserve"> </w:t>
      </w:r>
      <w:r>
        <w:rPr>
          <w:rFonts w:ascii="Gill Sans MT"/>
          <w:color w:val="231F20"/>
          <w:w w:val="105"/>
        </w:rPr>
        <w:t>cultural</w:t>
      </w:r>
      <w:r>
        <w:rPr>
          <w:rFonts w:ascii="Gill Sans MT"/>
          <w:color w:val="231F20"/>
          <w:spacing w:val="-26"/>
          <w:w w:val="105"/>
        </w:rPr>
        <w:t xml:space="preserve"> </w:t>
      </w:r>
      <w:r>
        <w:rPr>
          <w:rFonts w:ascii="Gill Sans MT"/>
          <w:color w:val="231F20"/>
          <w:w w:val="105"/>
        </w:rPr>
        <w:t>experiences</w:t>
      </w:r>
      <w:r>
        <w:rPr>
          <w:rFonts w:ascii="Gill Sans MT"/>
          <w:color w:val="231F20"/>
          <w:w w:val="101"/>
        </w:rPr>
        <w:t xml:space="preserve"> </w:t>
      </w:r>
      <w:r>
        <w:rPr>
          <w:rFonts w:ascii="Gill Sans MT"/>
          <w:color w:val="231F20"/>
          <w:w w:val="105"/>
        </w:rPr>
        <w:t>(e.g.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there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are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many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types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of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restaurant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in</w:t>
      </w:r>
      <w:r>
        <w:rPr>
          <w:rFonts w:ascii="Gill Sans MT"/>
          <w:color w:val="231F20"/>
          <w:spacing w:val="-62"/>
          <w:w w:val="105"/>
        </w:rPr>
        <w:t xml:space="preserve"> </w:t>
      </w:r>
      <w:r>
        <w:rPr>
          <w:rFonts w:ascii="Gill Sans MT"/>
          <w:color w:val="231F20"/>
          <w:w w:val="105"/>
        </w:rPr>
        <w:t>this</w:t>
      </w:r>
      <w:r>
        <w:rPr>
          <w:rFonts w:ascii="Gill Sans MT"/>
          <w:color w:val="231F20"/>
          <w:spacing w:val="-29"/>
          <w:w w:val="105"/>
        </w:rPr>
        <w:t xml:space="preserve"> </w:t>
      </w:r>
      <w:r>
        <w:rPr>
          <w:rFonts w:ascii="Gill Sans MT"/>
          <w:color w:val="231F20"/>
          <w:w w:val="105"/>
        </w:rPr>
        <w:t>country).</w:t>
      </w:r>
    </w:p>
    <w:p w:rsidR="00711BF5" w:rsidRDefault="004B5129">
      <w:pPr>
        <w:pStyle w:val="ListParagraph"/>
        <w:numPr>
          <w:ilvl w:val="1"/>
          <w:numId w:val="1"/>
        </w:numPr>
        <w:tabs>
          <w:tab w:val="left" w:pos="794"/>
        </w:tabs>
        <w:spacing w:before="56" w:line="244" w:lineRule="auto"/>
        <w:ind w:right="140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Migrant workers pay taxes, which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boosts</w:t>
      </w:r>
      <w:r>
        <w:rPr>
          <w:rFonts w:ascii="Gill Sans MT"/>
          <w:color w:val="231F20"/>
          <w:w w:val="102"/>
        </w:rPr>
        <w:t xml:space="preserve"> </w:t>
      </w:r>
      <w:r>
        <w:rPr>
          <w:rFonts w:ascii="Gill Sans MT"/>
          <w:color w:val="231F20"/>
          <w:w w:val="105"/>
        </w:rPr>
        <w:t>our</w:t>
      </w:r>
      <w:r>
        <w:rPr>
          <w:rFonts w:ascii="Gill Sans MT"/>
          <w:color w:val="231F20"/>
          <w:spacing w:val="-12"/>
          <w:w w:val="105"/>
        </w:rPr>
        <w:t xml:space="preserve"> </w:t>
      </w:r>
      <w:r>
        <w:rPr>
          <w:rFonts w:ascii="Gill Sans MT"/>
          <w:color w:val="231F20"/>
          <w:spacing w:val="-3"/>
          <w:w w:val="105"/>
        </w:rPr>
        <w:t>economy.</w:t>
      </w:r>
    </w:p>
    <w:p w:rsidR="00711BF5" w:rsidRDefault="004B5129">
      <w:pPr>
        <w:pStyle w:val="ListParagraph"/>
        <w:numPr>
          <w:ilvl w:val="0"/>
          <w:numId w:val="1"/>
        </w:numPr>
        <w:tabs>
          <w:tab w:val="left" w:pos="454"/>
        </w:tabs>
        <w:spacing w:before="111" w:line="244" w:lineRule="auto"/>
        <w:ind w:right="1145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1 mark available (up to a maximum of 2</w:t>
      </w:r>
      <w:r>
        <w:rPr>
          <w:rFonts w:ascii="Gill Sans MT"/>
          <w:color w:val="231F20"/>
          <w:spacing w:val="22"/>
          <w:w w:val="105"/>
        </w:rPr>
        <w:t xml:space="preserve"> </w:t>
      </w:r>
      <w:r>
        <w:rPr>
          <w:rFonts w:ascii="Gill Sans MT"/>
          <w:color w:val="231F20"/>
          <w:w w:val="105"/>
        </w:rPr>
        <w:t>marks)</w:t>
      </w:r>
      <w:r>
        <w:rPr>
          <w:rFonts w:ascii="Gill Sans MT"/>
          <w:color w:val="231F20"/>
          <w:w w:val="101"/>
        </w:rPr>
        <w:t xml:space="preserve"> </w:t>
      </w:r>
      <w:r>
        <w:rPr>
          <w:rFonts w:ascii="Gill Sans MT"/>
          <w:color w:val="231F20"/>
          <w:w w:val="105"/>
        </w:rPr>
        <w:t>per valid example. Answers might</w:t>
      </w:r>
      <w:r>
        <w:rPr>
          <w:rFonts w:ascii="Gill Sans MT"/>
          <w:color w:val="231F20"/>
          <w:spacing w:val="24"/>
          <w:w w:val="105"/>
        </w:rPr>
        <w:t xml:space="preserve"> </w:t>
      </w:r>
      <w:r>
        <w:rPr>
          <w:rFonts w:ascii="Gill Sans MT"/>
          <w:color w:val="231F20"/>
          <w:w w:val="105"/>
        </w:rPr>
        <w:t>include:</w:t>
      </w:r>
    </w:p>
    <w:p w:rsidR="00711BF5" w:rsidRDefault="004B5129">
      <w:pPr>
        <w:pStyle w:val="ListParagraph"/>
        <w:numPr>
          <w:ilvl w:val="1"/>
          <w:numId w:val="1"/>
        </w:numPr>
        <w:tabs>
          <w:tab w:val="left" w:pos="794"/>
        </w:tabs>
        <w:spacing w:before="56"/>
        <w:ind w:right="842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Child soldiers are not</w:t>
      </w:r>
      <w:r>
        <w:rPr>
          <w:rFonts w:ascii="Gill Sans MT"/>
          <w:color w:val="231F20"/>
          <w:spacing w:val="-43"/>
          <w:w w:val="105"/>
        </w:rPr>
        <w:t xml:space="preserve"> </w:t>
      </w:r>
      <w:r>
        <w:rPr>
          <w:rFonts w:ascii="Gill Sans MT"/>
          <w:color w:val="231F20"/>
          <w:w w:val="105"/>
        </w:rPr>
        <w:t>allowed.</w:t>
      </w:r>
    </w:p>
    <w:p w:rsidR="00711BF5" w:rsidRDefault="004B5129">
      <w:pPr>
        <w:pStyle w:val="ListParagraph"/>
        <w:numPr>
          <w:ilvl w:val="1"/>
          <w:numId w:val="1"/>
        </w:numPr>
        <w:tabs>
          <w:tab w:val="left" w:pos="794"/>
        </w:tabs>
        <w:spacing w:before="61" w:line="244" w:lineRule="auto"/>
        <w:ind w:right="1341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Children</w:t>
      </w:r>
      <w:r>
        <w:rPr>
          <w:rFonts w:ascii="Gill Sans MT"/>
          <w:color w:val="231F20"/>
          <w:spacing w:val="-10"/>
          <w:w w:val="105"/>
        </w:rPr>
        <w:t xml:space="preserve"> </w:t>
      </w:r>
      <w:r>
        <w:rPr>
          <w:rFonts w:ascii="Gill Sans MT"/>
          <w:color w:val="231F20"/>
          <w:w w:val="105"/>
        </w:rPr>
        <w:t>who</w:t>
      </w:r>
      <w:r>
        <w:rPr>
          <w:rFonts w:ascii="Gill Sans MT"/>
          <w:color w:val="231F20"/>
          <w:spacing w:val="-10"/>
          <w:w w:val="105"/>
        </w:rPr>
        <w:t xml:space="preserve"> </w:t>
      </w:r>
      <w:r>
        <w:rPr>
          <w:rFonts w:ascii="Gill Sans MT"/>
          <w:color w:val="231F20"/>
          <w:w w:val="105"/>
        </w:rPr>
        <w:t>are</w:t>
      </w:r>
      <w:r>
        <w:rPr>
          <w:rFonts w:ascii="Gill Sans MT"/>
          <w:color w:val="231F20"/>
          <w:spacing w:val="-10"/>
          <w:w w:val="105"/>
        </w:rPr>
        <w:t xml:space="preserve"> </w:t>
      </w:r>
      <w:r>
        <w:rPr>
          <w:rFonts w:ascii="Gill Sans MT"/>
          <w:color w:val="231F20"/>
          <w:w w:val="105"/>
        </w:rPr>
        <w:t>forced</w:t>
      </w:r>
      <w:r>
        <w:rPr>
          <w:rFonts w:ascii="Gill Sans MT"/>
          <w:color w:val="231F20"/>
          <w:spacing w:val="-10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10"/>
          <w:w w:val="105"/>
        </w:rPr>
        <w:t xml:space="preserve"> </w:t>
      </w:r>
      <w:r>
        <w:rPr>
          <w:rFonts w:ascii="Gill Sans MT"/>
          <w:color w:val="231F20"/>
          <w:w w:val="105"/>
        </w:rPr>
        <w:t>flee</w:t>
      </w:r>
      <w:r>
        <w:rPr>
          <w:rFonts w:ascii="Gill Sans MT"/>
          <w:color w:val="231F20"/>
          <w:spacing w:val="-10"/>
          <w:w w:val="105"/>
        </w:rPr>
        <w:t xml:space="preserve"> </w:t>
      </w:r>
      <w:r>
        <w:rPr>
          <w:rFonts w:ascii="Gill Sans MT"/>
          <w:color w:val="231F20"/>
          <w:w w:val="105"/>
        </w:rPr>
        <w:t>their</w:t>
      </w:r>
      <w:r>
        <w:rPr>
          <w:rFonts w:ascii="Gill Sans MT"/>
          <w:color w:val="231F20"/>
          <w:spacing w:val="-10"/>
          <w:w w:val="105"/>
        </w:rPr>
        <w:t xml:space="preserve"> </w:t>
      </w:r>
      <w:r>
        <w:rPr>
          <w:rFonts w:ascii="Gill Sans MT"/>
          <w:color w:val="231F20"/>
          <w:w w:val="105"/>
        </w:rPr>
        <w:t>own</w:t>
      </w:r>
      <w:r>
        <w:rPr>
          <w:rFonts w:ascii="Gill Sans MT"/>
          <w:color w:val="231F20"/>
          <w:w w:val="106"/>
        </w:rPr>
        <w:t xml:space="preserve"> </w:t>
      </w:r>
      <w:r>
        <w:rPr>
          <w:rFonts w:ascii="Gill Sans MT"/>
          <w:color w:val="231F20"/>
          <w:w w:val="105"/>
        </w:rPr>
        <w:t>country</w:t>
      </w:r>
      <w:r>
        <w:rPr>
          <w:rFonts w:ascii="Gill Sans MT"/>
          <w:color w:val="231F20"/>
          <w:spacing w:val="-8"/>
          <w:w w:val="105"/>
        </w:rPr>
        <w:t xml:space="preserve"> </w:t>
      </w:r>
      <w:r>
        <w:rPr>
          <w:rFonts w:ascii="Gill Sans MT"/>
          <w:color w:val="231F20"/>
          <w:w w:val="105"/>
        </w:rPr>
        <w:t>are</w:t>
      </w:r>
      <w:r>
        <w:rPr>
          <w:rFonts w:ascii="Gill Sans MT"/>
          <w:color w:val="231F20"/>
          <w:spacing w:val="-8"/>
          <w:w w:val="105"/>
        </w:rPr>
        <w:t xml:space="preserve"> </w:t>
      </w:r>
      <w:r>
        <w:rPr>
          <w:rFonts w:ascii="Gill Sans MT"/>
          <w:color w:val="231F20"/>
          <w:w w:val="105"/>
        </w:rPr>
        <w:t>entitled</w:t>
      </w:r>
      <w:r>
        <w:rPr>
          <w:rFonts w:ascii="Gill Sans MT"/>
          <w:color w:val="231F20"/>
          <w:spacing w:val="-8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8"/>
          <w:w w:val="105"/>
        </w:rPr>
        <w:t xml:space="preserve"> </w:t>
      </w:r>
      <w:r>
        <w:rPr>
          <w:rFonts w:ascii="Gill Sans MT"/>
          <w:color w:val="231F20"/>
          <w:w w:val="105"/>
        </w:rPr>
        <w:t>protection</w:t>
      </w:r>
      <w:r>
        <w:rPr>
          <w:rFonts w:ascii="Gill Sans MT"/>
          <w:color w:val="231F20"/>
          <w:spacing w:val="-8"/>
          <w:w w:val="105"/>
        </w:rPr>
        <w:t xml:space="preserve"> </w:t>
      </w:r>
      <w:r>
        <w:rPr>
          <w:rFonts w:ascii="Gill Sans MT"/>
          <w:color w:val="231F20"/>
          <w:w w:val="105"/>
        </w:rPr>
        <w:t>in</w:t>
      </w:r>
      <w:r>
        <w:rPr>
          <w:rFonts w:ascii="Gill Sans MT"/>
          <w:color w:val="231F20"/>
          <w:spacing w:val="-8"/>
          <w:w w:val="105"/>
        </w:rPr>
        <w:t xml:space="preserve"> </w:t>
      </w:r>
      <w:r>
        <w:rPr>
          <w:rFonts w:ascii="Gill Sans MT"/>
          <w:color w:val="231F20"/>
          <w:w w:val="105"/>
        </w:rPr>
        <w:t>a</w:t>
      </w:r>
      <w:r>
        <w:rPr>
          <w:rFonts w:ascii="Gill Sans MT"/>
          <w:color w:val="231F20"/>
          <w:w w:val="117"/>
        </w:rPr>
        <w:t xml:space="preserve"> </w:t>
      </w:r>
      <w:r>
        <w:rPr>
          <w:rFonts w:ascii="Gill Sans MT"/>
          <w:color w:val="231F20"/>
          <w:w w:val="105"/>
        </w:rPr>
        <w:t>safer</w:t>
      </w:r>
      <w:r>
        <w:rPr>
          <w:rFonts w:ascii="Gill Sans MT"/>
          <w:color w:val="231F20"/>
          <w:spacing w:val="-6"/>
          <w:w w:val="105"/>
        </w:rPr>
        <w:t xml:space="preserve"> </w:t>
      </w:r>
      <w:r>
        <w:rPr>
          <w:rFonts w:ascii="Gill Sans MT"/>
          <w:color w:val="231F20"/>
          <w:spacing w:val="-3"/>
          <w:w w:val="105"/>
        </w:rPr>
        <w:t>country.</w:t>
      </w:r>
    </w:p>
    <w:p w:rsidR="00711BF5" w:rsidRDefault="004B5129">
      <w:pPr>
        <w:pStyle w:val="ListParagraph"/>
        <w:numPr>
          <w:ilvl w:val="1"/>
          <w:numId w:val="1"/>
        </w:numPr>
        <w:tabs>
          <w:tab w:val="left" w:pos="794"/>
        </w:tabs>
        <w:spacing w:before="56" w:line="244" w:lineRule="auto"/>
        <w:ind w:right="1118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The law states that children must be</w:t>
      </w:r>
      <w:r>
        <w:rPr>
          <w:rFonts w:ascii="Gill Sans MT"/>
          <w:color w:val="231F20"/>
          <w:spacing w:val="-38"/>
          <w:w w:val="105"/>
        </w:rPr>
        <w:t xml:space="preserve"> </w:t>
      </w:r>
      <w:r>
        <w:rPr>
          <w:rFonts w:ascii="Gill Sans MT"/>
          <w:color w:val="231F20"/>
          <w:w w:val="105"/>
        </w:rPr>
        <w:t>treated</w:t>
      </w:r>
      <w:r>
        <w:rPr>
          <w:rFonts w:ascii="Gill Sans MT"/>
          <w:color w:val="231F20"/>
          <w:w w:val="107"/>
        </w:rPr>
        <w:t xml:space="preserve"> </w:t>
      </w:r>
      <w:r>
        <w:rPr>
          <w:rFonts w:ascii="Gill Sans MT"/>
          <w:color w:val="231F20"/>
          <w:w w:val="105"/>
        </w:rPr>
        <w:t>humanely by opposition</w:t>
      </w:r>
      <w:r>
        <w:rPr>
          <w:rFonts w:ascii="Gill Sans MT"/>
          <w:color w:val="231F20"/>
          <w:spacing w:val="9"/>
          <w:w w:val="105"/>
        </w:rPr>
        <w:t xml:space="preserve"> </w:t>
      </w:r>
      <w:r>
        <w:rPr>
          <w:rFonts w:ascii="Gill Sans MT"/>
          <w:color w:val="231F20"/>
          <w:w w:val="105"/>
        </w:rPr>
        <w:t>forces.</w:t>
      </w:r>
    </w:p>
    <w:p w:rsidR="00711BF5" w:rsidRDefault="004B5129">
      <w:pPr>
        <w:pStyle w:val="ListParagraph"/>
        <w:numPr>
          <w:ilvl w:val="0"/>
          <w:numId w:val="1"/>
        </w:numPr>
        <w:tabs>
          <w:tab w:val="left" w:pos="454"/>
        </w:tabs>
        <w:spacing w:before="111" w:line="244" w:lineRule="auto"/>
        <w:ind w:right="1169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1 mark for giving example. Additional mark</w:t>
      </w:r>
      <w:r>
        <w:rPr>
          <w:rFonts w:ascii="Gill Sans MT"/>
          <w:color w:val="231F20"/>
          <w:spacing w:val="30"/>
          <w:w w:val="105"/>
        </w:rPr>
        <w:t xml:space="preserve"> </w:t>
      </w:r>
      <w:r>
        <w:rPr>
          <w:rFonts w:ascii="Gill Sans MT"/>
          <w:color w:val="231F20"/>
          <w:w w:val="105"/>
        </w:rPr>
        <w:t>for</w:t>
      </w:r>
      <w:r>
        <w:rPr>
          <w:rFonts w:ascii="Gill Sans MT"/>
          <w:color w:val="231F20"/>
          <w:w w:val="102"/>
        </w:rPr>
        <w:t xml:space="preserve"> </w:t>
      </w:r>
      <w:r>
        <w:rPr>
          <w:rFonts w:ascii="Gill Sans MT"/>
          <w:color w:val="231F20"/>
          <w:w w:val="105"/>
        </w:rPr>
        <w:t>explaining its importance.</w:t>
      </w:r>
      <w:r>
        <w:rPr>
          <w:rFonts w:ascii="Gill Sans MT"/>
          <w:color w:val="231F20"/>
          <w:spacing w:val="26"/>
          <w:w w:val="105"/>
        </w:rPr>
        <w:t xml:space="preserve"> </w:t>
      </w:r>
      <w:r>
        <w:rPr>
          <w:rFonts w:ascii="Gill Sans MT"/>
          <w:color w:val="231F20"/>
          <w:w w:val="105"/>
        </w:rPr>
        <w:t>Examples:</w:t>
      </w:r>
    </w:p>
    <w:p w:rsidR="00711BF5" w:rsidRDefault="004B5129">
      <w:pPr>
        <w:pStyle w:val="ListParagraph"/>
        <w:numPr>
          <w:ilvl w:val="1"/>
          <w:numId w:val="1"/>
        </w:numPr>
        <w:tabs>
          <w:tab w:val="left" w:pos="794"/>
        </w:tabs>
        <w:spacing w:before="56" w:line="244" w:lineRule="auto"/>
        <w:ind w:right="103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A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school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could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invite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religious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leaders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talk</w:t>
      </w:r>
      <w:r>
        <w:rPr>
          <w:rFonts w:ascii="Gill Sans MT"/>
          <w:color w:val="231F20"/>
          <w:w w:val="106"/>
        </w:rPr>
        <w:t xml:space="preserve"> </w:t>
      </w:r>
      <w:r>
        <w:rPr>
          <w:rFonts w:ascii="Gill Sans MT"/>
          <w:color w:val="231F20"/>
          <w:w w:val="105"/>
        </w:rPr>
        <w:t>in assemblies. (1) This would enable young</w:t>
      </w:r>
      <w:r>
        <w:rPr>
          <w:rFonts w:ascii="Gill Sans MT"/>
          <w:color w:val="231F20"/>
          <w:spacing w:val="-47"/>
          <w:w w:val="105"/>
        </w:rPr>
        <w:t xml:space="preserve"> </w:t>
      </w:r>
      <w:r>
        <w:rPr>
          <w:rFonts w:ascii="Gill Sans MT"/>
          <w:color w:val="231F20"/>
          <w:w w:val="105"/>
        </w:rPr>
        <w:t>people to meet positive role models</w:t>
      </w:r>
      <w:r>
        <w:rPr>
          <w:rFonts w:ascii="Gill Sans MT"/>
          <w:color w:val="231F20"/>
          <w:spacing w:val="-15"/>
          <w:w w:val="105"/>
        </w:rPr>
        <w:t xml:space="preserve"> </w:t>
      </w:r>
      <w:r>
        <w:rPr>
          <w:rFonts w:ascii="Gill Sans MT"/>
          <w:color w:val="231F20"/>
          <w:w w:val="105"/>
        </w:rPr>
        <w:t xml:space="preserve">from </w:t>
      </w:r>
      <w:r>
        <w:rPr>
          <w:rFonts w:ascii="Gill Sans MT"/>
          <w:color w:val="231F20"/>
          <w:w w:val="105"/>
        </w:rPr>
        <w:t xml:space="preserve">the wider </w:t>
      </w:r>
      <w:r>
        <w:rPr>
          <w:rFonts w:ascii="Gill Sans MT"/>
          <w:color w:val="231F20"/>
          <w:spacing w:val="-3"/>
          <w:w w:val="105"/>
        </w:rPr>
        <w:t xml:space="preserve">community, </w:t>
      </w:r>
      <w:r>
        <w:rPr>
          <w:rFonts w:ascii="Gill Sans MT"/>
          <w:color w:val="231F20"/>
          <w:w w:val="105"/>
        </w:rPr>
        <w:t xml:space="preserve">helping combat </w:t>
      </w:r>
      <w:r>
        <w:rPr>
          <w:rFonts w:ascii="Gill Sans MT"/>
          <w:color w:val="231F20"/>
          <w:spacing w:val="10"/>
          <w:w w:val="105"/>
        </w:rPr>
        <w:t xml:space="preserve"> </w:t>
      </w:r>
      <w:r>
        <w:rPr>
          <w:rFonts w:ascii="Gill Sans MT"/>
          <w:color w:val="231F20"/>
          <w:w w:val="105"/>
        </w:rPr>
        <w:t>media</w:t>
      </w:r>
    </w:p>
    <w:p w:rsidR="00711BF5" w:rsidRDefault="004B5129">
      <w:pPr>
        <w:pStyle w:val="BodyText"/>
        <w:spacing w:before="0" w:line="244" w:lineRule="auto"/>
        <w:ind w:left="793" w:right="842" w:firstLine="0"/>
      </w:pPr>
      <w:proofErr w:type="gramStart"/>
      <w:r>
        <w:rPr>
          <w:color w:val="231F20"/>
          <w:w w:val="105"/>
        </w:rPr>
        <w:t>stereotypes</w:t>
      </w:r>
      <w:proofErr w:type="gramEnd"/>
      <w:r>
        <w:rPr>
          <w:color w:val="231F20"/>
          <w:w w:val="105"/>
        </w:rPr>
        <w:t xml:space="preserve"> about people of different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religions.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(1)</w:t>
      </w:r>
    </w:p>
    <w:p w:rsidR="00711BF5" w:rsidRDefault="004B5129">
      <w:pPr>
        <w:pStyle w:val="ListParagraph"/>
        <w:numPr>
          <w:ilvl w:val="1"/>
          <w:numId w:val="1"/>
        </w:numPr>
        <w:tabs>
          <w:tab w:val="left" w:pos="794"/>
        </w:tabs>
        <w:spacing w:before="56" w:line="244" w:lineRule="auto"/>
        <w:ind w:right="87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A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school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library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could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have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books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by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British</w:t>
      </w:r>
      <w:r>
        <w:rPr>
          <w:rFonts w:ascii="Gill Sans MT"/>
          <w:color w:val="231F20"/>
          <w:w w:val="99"/>
        </w:rPr>
        <w:t xml:space="preserve"> </w:t>
      </w:r>
      <w:r>
        <w:rPr>
          <w:rFonts w:ascii="Gill Sans MT"/>
          <w:color w:val="231F20"/>
          <w:w w:val="105"/>
        </w:rPr>
        <w:t>authors from minority ethnic backgrounds</w:t>
      </w:r>
      <w:r>
        <w:rPr>
          <w:rFonts w:ascii="Gill Sans MT"/>
          <w:color w:val="231F20"/>
          <w:spacing w:val="1"/>
          <w:w w:val="105"/>
        </w:rPr>
        <w:t xml:space="preserve"> </w:t>
      </w:r>
      <w:r>
        <w:rPr>
          <w:rFonts w:ascii="Gill Sans MT"/>
          <w:color w:val="231F20"/>
          <w:w w:val="105"/>
        </w:rPr>
        <w:t>and</w:t>
      </w:r>
      <w:r>
        <w:rPr>
          <w:rFonts w:ascii="Gill Sans MT"/>
          <w:color w:val="231F20"/>
          <w:w w:val="112"/>
        </w:rPr>
        <w:t xml:space="preserve"> </w:t>
      </w:r>
      <w:r>
        <w:rPr>
          <w:rFonts w:ascii="Gill Sans MT"/>
          <w:color w:val="231F20"/>
          <w:w w:val="105"/>
        </w:rPr>
        <w:t>by British authors who are gay/bisexual.</w:t>
      </w:r>
      <w:r>
        <w:rPr>
          <w:rFonts w:ascii="Gill Sans MT"/>
          <w:color w:val="231F20"/>
          <w:spacing w:val="-28"/>
          <w:w w:val="105"/>
        </w:rPr>
        <w:t xml:space="preserve"> </w:t>
      </w:r>
      <w:r>
        <w:rPr>
          <w:rFonts w:ascii="Gill Sans MT"/>
          <w:color w:val="231F20"/>
          <w:w w:val="105"/>
        </w:rPr>
        <w:t>(1)</w:t>
      </w:r>
      <w:r>
        <w:rPr>
          <w:rFonts w:ascii="Gill Sans MT"/>
          <w:color w:val="231F20"/>
          <w:w w:val="96"/>
        </w:rPr>
        <w:t xml:space="preserve"> </w:t>
      </w:r>
      <w:r>
        <w:rPr>
          <w:rFonts w:ascii="Gill Sans MT"/>
          <w:color w:val="231F20"/>
          <w:w w:val="105"/>
        </w:rPr>
        <w:t>This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would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promote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respect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for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the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concept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of</w:t>
      </w:r>
      <w:r>
        <w:rPr>
          <w:rFonts w:ascii="Gill Sans MT"/>
          <w:color w:val="231F20"/>
          <w:w w:val="110"/>
        </w:rPr>
        <w:t xml:space="preserve"> </w:t>
      </w:r>
      <w:r>
        <w:rPr>
          <w:rFonts w:ascii="Gill Sans MT"/>
          <w:color w:val="231F20"/>
          <w:w w:val="105"/>
        </w:rPr>
        <w:t>multiple identities.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(1)</w:t>
      </w:r>
    </w:p>
    <w:p w:rsidR="00711BF5" w:rsidRDefault="00711BF5">
      <w:pPr>
        <w:spacing w:line="244" w:lineRule="auto"/>
        <w:rPr>
          <w:rFonts w:ascii="Gill Sans MT" w:eastAsia="Gill Sans MT" w:hAnsi="Gill Sans MT" w:cs="Gill Sans MT"/>
        </w:rPr>
        <w:sectPr w:rsidR="00711BF5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32" w:space="56"/>
            <w:col w:w="6042"/>
          </w:cols>
        </w:sectPr>
      </w:pPr>
    </w:p>
    <w:p w:rsidR="00711BF5" w:rsidRDefault="00711BF5">
      <w:pPr>
        <w:rPr>
          <w:rFonts w:ascii="Gill Sans MT" w:eastAsia="Gill Sans MT" w:hAnsi="Gill Sans MT" w:cs="Gill Sans MT"/>
          <w:sz w:val="20"/>
          <w:szCs w:val="20"/>
        </w:rPr>
      </w:pPr>
    </w:p>
    <w:p w:rsidR="00711BF5" w:rsidRDefault="00711BF5">
      <w:pPr>
        <w:rPr>
          <w:rFonts w:ascii="Gill Sans MT" w:eastAsia="Gill Sans MT" w:hAnsi="Gill Sans MT" w:cs="Gill Sans MT"/>
          <w:sz w:val="20"/>
          <w:szCs w:val="20"/>
        </w:rPr>
      </w:pPr>
    </w:p>
    <w:p w:rsidR="00711BF5" w:rsidRDefault="00711BF5">
      <w:pPr>
        <w:rPr>
          <w:rFonts w:ascii="Gill Sans MT" w:eastAsia="Gill Sans MT" w:hAnsi="Gill Sans MT" w:cs="Gill Sans MT"/>
          <w:sz w:val="20"/>
          <w:szCs w:val="20"/>
        </w:rPr>
      </w:pPr>
    </w:p>
    <w:p w:rsidR="00711BF5" w:rsidRDefault="00711BF5">
      <w:pPr>
        <w:rPr>
          <w:rFonts w:ascii="Gill Sans MT" w:eastAsia="Gill Sans MT" w:hAnsi="Gill Sans MT" w:cs="Gill Sans MT"/>
          <w:sz w:val="20"/>
          <w:szCs w:val="20"/>
        </w:rPr>
      </w:pPr>
    </w:p>
    <w:p w:rsidR="00711BF5" w:rsidRDefault="00711BF5">
      <w:pPr>
        <w:rPr>
          <w:rFonts w:ascii="Gill Sans MT" w:eastAsia="Gill Sans MT" w:hAnsi="Gill Sans MT" w:cs="Gill Sans MT"/>
          <w:sz w:val="20"/>
          <w:szCs w:val="20"/>
        </w:rPr>
      </w:pPr>
    </w:p>
    <w:p w:rsidR="00711BF5" w:rsidRDefault="00711BF5">
      <w:pPr>
        <w:rPr>
          <w:rFonts w:ascii="Gill Sans MT" w:eastAsia="Gill Sans MT" w:hAnsi="Gill Sans MT" w:cs="Gill Sans MT"/>
          <w:sz w:val="20"/>
          <w:szCs w:val="20"/>
        </w:rPr>
      </w:pPr>
    </w:p>
    <w:p w:rsidR="00711BF5" w:rsidRDefault="00711BF5">
      <w:pPr>
        <w:rPr>
          <w:rFonts w:ascii="Gill Sans MT" w:eastAsia="Gill Sans MT" w:hAnsi="Gill Sans MT" w:cs="Gill Sans MT"/>
          <w:sz w:val="20"/>
          <w:szCs w:val="20"/>
        </w:rPr>
      </w:pPr>
    </w:p>
    <w:p w:rsidR="00711BF5" w:rsidRDefault="00711BF5">
      <w:pPr>
        <w:rPr>
          <w:rFonts w:ascii="Gill Sans MT" w:eastAsia="Gill Sans MT" w:hAnsi="Gill Sans MT" w:cs="Gill Sans MT"/>
          <w:sz w:val="20"/>
          <w:szCs w:val="20"/>
        </w:rPr>
      </w:pPr>
    </w:p>
    <w:p w:rsidR="00711BF5" w:rsidRDefault="00711BF5">
      <w:pPr>
        <w:rPr>
          <w:rFonts w:ascii="Gill Sans MT" w:eastAsia="Gill Sans MT" w:hAnsi="Gill Sans MT" w:cs="Gill Sans MT"/>
          <w:sz w:val="20"/>
          <w:szCs w:val="20"/>
        </w:rPr>
      </w:pPr>
    </w:p>
    <w:p w:rsidR="00711BF5" w:rsidRDefault="00711BF5">
      <w:pPr>
        <w:rPr>
          <w:rFonts w:ascii="Gill Sans MT" w:eastAsia="Gill Sans MT" w:hAnsi="Gill Sans MT" w:cs="Gill Sans MT"/>
          <w:sz w:val="20"/>
          <w:szCs w:val="20"/>
        </w:rPr>
      </w:pPr>
    </w:p>
    <w:p w:rsidR="00711BF5" w:rsidRDefault="00711BF5">
      <w:pPr>
        <w:rPr>
          <w:rFonts w:ascii="Gill Sans MT" w:eastAsia="Gill Sans MT" w:hAnsi="Gill Sans MT" w:cs="Gill Sans MT"/>
          <w:sz w:val="21"/>
          <w:szCs w:val="21"/>
        </w:rPr>
      </w:pPr>
    </w:p>
    <w:p w:rsidR="00711BF5" w:rsidRDefault="00711BF5">
      <w:pPr>
        <w:rPr>
          <w:rFonts w:ascii="Gill Sans MT" w:eastAsia="Gill Sans MT" w:hAnsi="Gill Sans MT" w:cs="Gill Sans MT"/>
          <w:sz w:val="21"/>
          <w:szCs w:val="21"/>
        </w:rPr>
        <w:sectPr w:rsidR="00711BF5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711BF5" w:rsidRDefault="004B5129">
      <w:pPr>
        <w:spacing w:before="120"/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711BF5" w:rsidRDefault="004B5129">
      <w:pPr>
        <w:tabs>
          <w:tab w:val="left" w:pos="3536"/>
          <w:tab w:val="left" w:pos="4230"/>
        </w:tabs>
        <w:spacing w:before="58"/>
        <w:ind w:left="170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  <w:r>
        <w:rPr>
          <w:rFonts w:ascii="Gill Sans MT" w:hAnsi="Gill Sans MT"/>
          <w:color w:val="231F20"/>
          <w:sz w:val="20"/>
        </w:rPr>
        <w:t xml:space="preserve">© </w:t>
      </w:r>
      <w:proofErr w:type="spellStart"/>
      <w:proofErr w:type="gramStart"/>
      <w:r>
        <w:rPr>
          <w:rFonts w:ascii="Gill Sans MT" w:hAnsi="Gill Sans MT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 </w:t>
      </w:r>
      <w:r>
        <w:rPr>
          <w:rFonts w:ascii="Gill Sans MT" w:hAnsi="Gill Sans MT"/>
          <w:color w:val="231F20"/>
          <w:sz w:val="20"/>
        </w:rPr>
        <w:t>Ltd</w:t>
      </w:r>
      <w:proofErr w:type="gramEnd"/>
      <w:r>
        <w:rPr>
          <w:rFonts w:ascii="Gill Sans MT" w:hAnsi="Gill Sans MT"/>
          <w:color w:val="231F20"/>
          <w:spacing w:val="40"/>
          <w:sz w:val="20"/>
        </w:rPr>
        <w:t xml:space="preserve"> </w:t>
      </w:r>
      <w:r>
        <w:rPr>
          <w:rFonts w:ascii="Gill Sans MT" w:hAnsi="Gill Sans MT"/>
          <w:color w:val="231F20"/>
          <w:sz w:val="20"/>
        </w:rPr>
        <w:t>2016</w:t>
      </w:r>
      <w:r>
        <w:rPr>
          <w:rFonts w:ascii="Gill Sans MT" w:hAnsi="Gill Sans MT"/>
          <w:color w:val="231F20"/>
          <w:sz w:val="20"/>
        </w:rPr>
        <w:tab/>
      </w:r>
      <w:bookmarkStart w:id="0" w:name="_GoBack"/>
      <w:bookmarkEnd w:id="0"/>
    </w:p>
    <w:sectPr w:rsidR="00711BF5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00"/>
    <w:family w:val="swiss"/>
    <w:pitch w:val="variable"/>
  </w:font>
  <w:font w:name="Lucida Sans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26B3"/>
    <w:multiLevelType w:val="hybridMultilevel"/>
    <w:tmpl w:val="B738564A"/>
    <w:lvl w:ilvl="0" w:tplc="B4C81236">
      <w:start w:val="1"/>
      <w:numFmt w:val="decimal"/>
      <w:lvlText w:val="%1"/>
      <w:lvlJc w:val="left"/>
      <w:pPr>
        <w:ind w:left="453" w:hanging="284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 w:tplc="27F2C544">
      <w:start w:val="1"/>
      <w:numFmt w:val="bullet"/>
      <w:lvlText w:val="■"/>
      <w:lvlJc w:val="left"/>
      <w:pPr>
        <w:ind w:left="794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7F509BA6">
      <w:start w:val="1"/>
      <w:numFmt w:val="bullet"/>
      <w:lvlText w:val="•"/>
      <w:lvlJc w:val="left"/>
      <w:pPr>
        <w:ind w:left="1382" w:hanging="284"/>
      </w:pPr>
      <w:rPr>
        <w:rFonts w:hint="default"/>
      </w:rPr>
    </w:lvl>
    <w:lvl w:ilvl="3" w:tplc="DB3C0C8A">
      <w:start w:val="1"/>
      <w:numFmt w:val="bullet"/>
      <w:lvlText w:val="•"/>
      <w:lvlJc w:val="left"/>
      <w:pPr>
        <w:ind w:left="1964" w:hanging="284"/>
      </w:pPr>
      <w:rPr>
        <w:rFonts w:hint="default"/>
      </w:rPr>
    </w:lvl>
    <w:lvl w:ilvl="4" w:tplc="496E7DFA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5112B932">
      <w:start w:val="1"/>
      <w:numFmt w:val="bullet"/>
      <w:lvlText w:val="•"/>
      <w:lvlJc w:val="left"/>
      <w:pPr>
        <w:ind w:left="3128" w:hanging="284"/>
      </w:pPr>
      <w:rPr>
        <w:rFonts w:hint="default"/>
      </w:rPr>
    </w:lvl>
    <w:lvl w:ilvl="6" w:tplc="2B745534">
      <w:start w:val="1"/>
      <w:numFmt w:val="bullet"/>
      <w:lvlText w:val="•"/>
      <w:lvlJc w:val="left"/>
      <w:pPr>
        <w:ind w:left="3710" w:hanging="284"/>
      </w:pPr>
      <w:rPr>
        <w:rFonts w:hint="default"/>
      </w:rPr>
    </w:lvl>
    <w:lvl w:ilvl="7" w:tplc="330A8758">
      <w:start w:val="1"/>
      <w:numFmt w:val="bullet"/>
      <w:lvlText w:val="•"/>
      <w:lvlJc w:val="left"/>
      <w:pPr>
        <w:ind w:left="4292" w:hanging="284"/>
      </w:pPr>
      <w:rPr>
        <w:rFonts w:hint="default"/>
      </w:rPr>
    </w:lvl>
    <w:lvl w:ilvl="8" w:tplc="BAA49B2A">
      <w:start w:val="1"/>
      <w:numFmt w:val="bullet"/>
      <w:lvlText w:val="•"/>
      <w:lvlJc w:val="left"/>
      <w:pPr>
        <w:ind w:left="487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1BF5"/>
    <w:rsid w:val="004B5129"/>
    <w:rsid w:val="007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CAF9404-D502-439B-9E92-B2DCFC41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Trebuchet MS" w:eastAsia="Trebuchet MS" w:hAnsi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794" w:hanging="284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HarperCollins Publishers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2016-04-12T12:32:00Z</dcterms:created>
  <dcterms:modified xsi:type="dcterms:W3CDTF">2016-04-13T15:32:00Z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