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8B" w:rsidRDefault="0047358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7358B" w:rsidRDefault="004C2602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7358B" w:rsidRDefault="004C260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1.18a: Why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checks and balances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needed?</w:t>
                  </w:r>
                </w:p>
              </w:txbxContent>
            </v:textbox>
            <w10:wrap type="none"/>
            <w10:anchorlock/>
          </v:shape>
        </w:pict>
      </w:r>
    </w:p>
    <w:p w:rsidR="0047358B" w:rsidRDefault="0047358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7358B" w:rsidRDefault="004C2602">
      <w:pPr>
        <w:pStyle w:val="BodyText"/>
        <w:spacing w:before="64" w:line="280" w:lineRule="exact"/>
        <w:ind w:left="850" w:right="746" w:firstLine="0"/>
      </w:pPr>
      <w:r>
        <w:rPr>
          <w:color w:val="231F20"/>
          <w:w w:val="105"/>
        </w:rPr>
        <w:t xml:space="preserve">Human rights include the right to </w:t>
      </w:r>
      <w:r>
        <w:rPr>
          <w:color w:val="231F20"/>
          <w:spacing w:val="-4"/>
          <w:w w:val="105"/>
        </w:rPr>
        <w:t xml:space="preserve">marry, </w:t>
      </w:r>
      <w:r>
        <w:rPr>
          <w:color w:val="231F20"/>
          <w:w w:val="105"/>
        </w:rPr>
        <w:t>to have an education, to vote and to have 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nationality.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A key part of the Universal Declaration of Human Rights (1948) is that everyone has a duty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support each </w:t>
      </w:r>
      <w:r>
        <w:rPr>
          <w:color w:val="231F20"/>
          <w:spacing w:val="-4"/>
          <w:w w:val="105"/>
        </w:rPr>
        <w:t xml:space="preserve">other’s </w:t>
      </w:r>
      <w:r>
        <w:rPr>
          <w:color w:val="231F20"/>
          <w:w w:val="105"/>
        </w:rPr>
        <w:t>human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rights.</w:t>
      </w:r>
    </w:p>
    <w:p w:rsidR="0047358B" w:rsidRDefault="004C2602">
      <w:pPr>
        <w:pStyle w:val="BodyText"/>
        <w:spacing w:before="170" w:line="280" w:lineRule="exact"/>
        <w:ind w:left="850" w:right="460" w:firstLine="0"/>
      </w:pPr>
      <w:r>
        <w:pict>
          <v:group id="_x0000_s1026" style="position:absolute;left:0;text-align:left;margin-left:42.5pt;margin-top:57.85pt;width:523.9pt;height:260.75pt;z-index:-4312;mso-position-horizontal-relative:page" coordorigin="850,1157" coordsize="10478,5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98;top:1204;width:8352;height:3884">
              <v:imagedata r:id="rId5" o:title=""/>
            </v:shape>
            <v:shape id="_x0000_s1030" type="#_x0000_t75" style="position:absolute;left:9242;top:1204;width:2086;height:5168">
              <v:imagedata r:id="rId6" o:title=""/>
            </v:shape>
            <v:shape id="_x0000_s1029" type="#_x0000_t75" style="position:absolute;left:898;top:5080;width:8352;height:1292">
              <v:imagedata r:id="rId7" o:title=""/>
            </v:shape>
            <v:group id="_x0000_s1027" style="position:absolute;left:850;top:1157;width:10205;height:4942" coordorigin="850,1157" coordsize="10205,4942">
              <v:shape id="_x0000_s1028" style="position:absolute;left:850;top:1157;width:10205;height:4942" coordorigin="850,1157" coordsize="10205,4942" path="m850,6099r10205,l11055,1157r-10205,l850,6099xe" stroked="f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 xml:space="preserve">What does this mean in everyday life? Read about </w:t>
      </w:r>
      <w:proofErr w:type="spellStart"/>
      <w:r>
        <w:rPr>
          <w:color w:val="231F20"/>
          <w:w w:val="105"/>
        </w:rPr>
        <w:t>Bhavna</w:t>
      </w:r>
      <w:proofErr w:type="spellEnd"/>
      <w:r>
        <w:rPr>
          <w:color w:val="231F20"/>
          <w:w w:val="105"/>
        </w:rPr>
        <w:t xml:space="preserve"> and Noah in the table and then, 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groups, discuss the questions</w:t>
      </w:r>
      <w:r>
        <w:rPr>
          <w:color w:val="231F20"/>
          <w:spacing w:val="-3"/>
          <w:w w:val="105"/>
        </w:rPr>
        <w:t xml:space="preserve"> below.</w:t>
      </w: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spacing w:before="12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871"/>
        <w:gridCol w:w="4871"/>
      </w:tblGrid>
      <w:tr w:rsidR="0047358B">
        <w:trPr>
          <w:trHeight w:hRule="exact" w:val="463"/>
        </w:trPr>
        <w:tc>
          <w:tcPr>
            <w:tcW w:w="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7358B"/>
        </w:tc>
        <w:tc>
          <w:tcPr>
            <w:tcW w:w="48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C2602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Bhavna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 (aged 18) wants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to…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C2602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Noah (aged 18) wants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to…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8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1.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9" w:line="280" w:lineRule="exact"/>
              <w:ind w:left="105" w:right="458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marry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girlfriend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(her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mum’s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pressuring</w:t>
            </w:r>
            <w:r>
              <w:rPr>
                <w:rFonts w:ascii="Calibri" w:eastAsia="Calibri" w:hAnsi="Calibri" w:cs="Calibri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her to marry a man  </w:t>
            </w:r>
            <w:r>
              <w:rPr>
                <w:rFonts w:ascii="Calibri" w:eastAsia="Calibri" w:hAnsi="Calibri" w:cs="Calibri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instead).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9" w:line="280" w:lineRule="exact"/>
              <w:ind w:left="105" w:righ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marry</w:t>
            </w:r>
            <w:proofErr w:type="gramEnd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 his girlfriend (his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mum’s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pressuring</w:t>
            </w:r>
            <w:r>
              <w:rPr>
                <w:rFonts w:ascii="Calibri" w:eastAsia="Calibri" w:hAnsi="Calibri" w:cs="Calibri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him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to marry a family friend</w:t>
            </w:r>
            <w:r>
              <w:rPr>
                <w:rFonts w:ascii="Calibri" w:eastAsia="Calibri" w:hAnsi="Calibri" w:cs="Calibri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instead).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2.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go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travelling in Australia for a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>year.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574" w:hanging="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go</w:t>
            </w:r>
            <w:proofErr w:type="gramEnd"/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Italy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watch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his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favourite</w:t>
            </w:r>
            <w:proofErr w:type="spellEnd"/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football</w:t>
            </w:r>
            <w:r>
              <w:rPr>
                <w:rFonts w:ascii="Calibri"/>
                <w:color w:val="231F20"/>
                <w:spacing w:val="-4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team  (Juventus)</w:t>
            </w:r>
            <w:r>
              <w:rPr>
                <w:rFonts w:ascii="Calibri"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play.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3.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31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stop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being a Hindu and become a</w:t>
            </w:r>
            <w:r>
              <w:rPr>
                <w:rFonts w:ascii="Calibri"/>
                <w:color w:val="231F20"/>
                <w:spacing w:val="4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Buddhist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266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stop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being an atheist and become a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Muslim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</w:p>
        </w:tc>
      </w:tr>
      <w:tr w:rsidR="0047358B">
        <w:trPr>
          <w:trHeight w:hRule="exact" w:val="46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4.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work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as a pilot (she has epileptic fits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daily).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work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as a pilot (he has</w:t>
            </w:r>
            <w:r>
              <w:rPr>
                <w:rFonts w:ascii="Calibri"/>
                <w:color w:val="231F20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dyslexia).</w:t>
            </w:r>
          </w:p>
        </w:tc>
      </w:tr>
      <w:tr w:rsidR="0047358B">
        <w:trPr>
          <w:trHeight w:hRule="exact" w:val="102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5.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11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run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 school assembly encouraging other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gay</w:t>
            </w:r>
            <w:r>
              <w:rPr>
                <w:rFonts w:ascii="Calibri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pupils to bully and attack straight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pupils.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run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 school assembly encouraging pupils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understand why he views Islam as a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peaceful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religion.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6.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2" w:line="280" w:lineRule="exact"/>
              <w:ind w:left="105" w:right="42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tell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everyone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(via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media)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Noah’s</w:t>
            </w:r>
            <w:r>
              <w:rPr>
                <w:rFonts w:ascii="Calibri" w:eastAsia="Calibri" w:hAnsi="Calibri" w:cs="Calibri"/>
                <w:color w:val="231F2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brother just won the lottery  </w:t>
            </w:r>
            <w:r>
              <w:rPr>
                <w:rFonts w:ascii="Calibri" w:eastAsia="Calibri" w:hAnsi="Calibri" w:cs="Calibri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jackpot.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2" w:line="280" w:lineRule="exact"/>
              <w:ind w:left="105" w:right="39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help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his brother to stop people finding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out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that he just won the lottery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jackpot.</w:t>
            </w:r>
          </w:p>
        </w:tc>
      </w:tr>
    </w:tbl>
    <w:p w:rsidR="0047358B" w:rsidRDefault="0047358B">
      <w:pPr>
        <w:rPr>
          <w:rFonts w:ascii="Calibri" w:eastAsia="Calibri" w:hAnsi="Calibri" w:cs="Calibri"/>
          <w:sz w:val="24"/>
          <w:szCs w:val="24"/>
        </w:rPr>
      </w:pP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212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What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similarities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between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Bhavna’s</w:t>
      </w:r>
      <w:proofErr w:type="spellEnd"/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>Noah’s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marriage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situations?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61" w:line="280" w:lineRule="exact"/>
        <w:ind w:right="61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Freedom of movement is one of our human rights. Why does the government sometimes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stop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citizens from leaving the</w:t>
      </w:r>
      <w:r>
        <w:rPr>
          <w:rFonts w:ascii="Calibri"/>
          <w:color w:val="231F20"/>
          <w:spacing w:val="-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country?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70" w:line="280" w:lineRule="exact"/>
        <w:ind w:right="99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Should children under 16 have the right to decide about their own religion/beliefs?</w:t>
      </w:r>
      <w:r>
        <w:rPr>
          <w:rFonts w:ascii="Calibri"/>
          <w:color w:val="231F20"/>
          <w:spacing w:val="-2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your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spacing w:val="-4"/>
          <w:w w:val="105"/>
          <w:sz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65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Should all citizens be able to work in whichever job they choose? Justify your</w:t>
      </w:r>
      <w:r>
        <w:rPr>
          <w:rFonts w:ascii="Calibri"/>
          <w:color w:val="231F20"/>
          <w:spacing w:val="6"/>
          <w:w w:val="105"/>
          <w:sz w:val="24"/>
        </w:rPr>
        <w:t xml:space="preserve"> </w:t>
      </w:r>
      <w:r>
        <w:rPr>
          <w:rFonts w:ascii="Calibri"/>
          <w:color w:val="231F20"/>
          <w:spacing w:val="-4"/>
          <w:w w:val="105"/>
          <w:sz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Should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Noah’s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and/or </w:t>
      </w:r>
      <w:proofErr w:type="spellStart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Bhavna’s</w:t>
      </w:r>
      <w:proofErr w:type="spellEnd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assemblies be allowed? Explain your</w:t>
      </w:r>
      <w:r>
        <w:rPr>
          <w:rFonts w:ascii="Calibri" w:eastAsia="Calibri" w:hAnsi="Calibri" w:cs="Calibri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Why might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Noah’s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brother want privacy about his lottery</w:t>
      </w:r>
      <w:r>
        <w:rPr>
          <w:rFonts w:ascii="Calibri" w:eastAsia="Calibri" w:hAnsi="Calibri" w:cs="Calibri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win?</w:t>
      </w: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  <w:sectPr w:rsidR="0047358B">
          <w:type w:val="continuous"/>
          <w:pgSz w:w="11910" w:h="16840"/>
          <w:pgMar w:top="480" w:right="460" w:bottom="280" w:left="0" w:header="720" w:footer="720" w:gutter="0"/>
          <w:cols w:space="720"/>
        </w:sectPr>
      </w:pPr>
    </w:p>
    <w:p w:rsidR="0047358B" w:rsidRDefault="0047358B">
      <w:pPr>
        <w:tabs>
          <w:tab w:val="left" w:pos="382"/>
        </w:tabs>
        <w:spacing w:before="186"/>
        <w:ind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47358B" w:rsidRDefault="004C2602">
      <w:pPr>
        <w:spacing w:before="5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br w:type="column"/>
      </w:r>
    </w:p>
    <w:p w:rsidR="0047358B" w:rsidRDefault="004C2602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7358B" w:rsidRDefault="004C2602">
      <w:pPr>
        <w:spacing w:before="5"/>
        <w:rPr>
          <w:rFonts w:ascii="Tahoma" w:eastAsia="Tahoma" w:hAnsi="Tahoma" w:cs="Tahoma"/>
          <w:b/>
          <w:bCs/>
          <w:sz w:val="21"/>
          <w:szCs w:val="21"/>
        </w:rPr>
      </w:pPr>
      <w:r>
        <w:br w:type="column"/>
      </w:r>
    </w:p>
    <w:p w:rsidR="0047358B" w:rsidRDefault="004C260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7358B">
      <w:type w:val="continuous"/>
      <w:pgSz w:w="11910" w:h="16840"/>
      <w:pgMar w:top="480" w:right="460" w:bottom="280" w:left="0" w:header="720" w:footer="720" w:gutter="0"/>
      <w:cols w:num="3" w:space="720" w:equalWidth="0">
        <w:col w:w="695" w:space="191"/>
        <w:col w:w="3730" w:space="3412"/>
        <w:col w:w="3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2BB"/>
    <w:multiLevelType w:val="hybridMultilevel"/>
    <w:tmpl w:val="D5F4A60C"/>
    <w:lvl w:ilvl="0" w:tplc="C322A184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C1125A92">
      <w:start w:val="1"/>
      <w:numFmt w:val="bullet"/>
      <w:lvlText w:val="•"/>
      <w:lvlJc w:val="left"/>
      <w:pPr>
        <w:ind w:left="2224" w:hanging="341"/>
      </w:pPr>
      <w:rPr>
        <w:rFonts w:hint="default"/>
      </w:rPr>
    </w:lvl>
    <w:lvl w:ilvl="2" w:tplc="2F58AA72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3" w:tplc="497684BC">
      <w:start w:val="1"/>
      <w:numFmt w:val="bullet"/>
      <w:lvlText w:val="•"/>
      <w:lvlJc w:val="left"/>
      <w:pPr>
        <w:ind w:left="4273" w:hanging="341"/>
      </w:pPr>
      <w:rPr>
        <w:rFonts w:hint="default"/>
      </w:rPr>
    </w:lvl>
    <w:lvl w:ilvl="4" w:tplc="9F2CD194">
      <w:start w:val="1"/>
      <w:numFmt w:val="bullet"/>
      <w:lvlText w:val="•"/>
      <w:lvlJc w:val="left"/>
      <w:pPr>
        <w:ind w:left="5298" w:hanging="341"/>
      </w:pPr>
      <w:rPr>
        <w:rFonts w:hint="default"/>
      </w:rPr>
    </w:lvl>
    <w:lvl w:ilvl="5" w:tplc="D85012B2">
      <w:start w:val="1"/>
      <w:numFmt w:val="bullet"/>
      <w:lvlText w:val="•"/>
      <w:lvlJc w:val="left"/>
      <w:pPr>
        <w:ind w:left="6322" w:hanging="341"/>
      </w:pPr>
      <w:rPr>
        <w:rFonts w:hint="default"/>
      </w:rPr>
    </w:lvl>
    <w:lvl w:ilvl="6" w:tplc="A2B213DC">
      <w:start w:val="1"/>
      <w:numFmt w:val="bullet"/>
      <w:lvlText w:val="•"/>
      <w:lvlJc w:val="left"/>
      <w:pPr>
        <w:ind w:left="7347" w:hanging="341"/>
      </w:pPr>
      <w:rPr>
        <w:rFonts w:hint="default"/>
      </w:rPr>
    </w:lvl>
    <w:lvl w:ilvl="7" w:tplc="43AA1D54">
      <w:start w:val="1"/>
      <w:numFmt w:val="bullet"/>
      <w:lvlText w:val="•"/>
      <w:lvlJc w:val="left"/>
      <w:pPr>
        <w:ind w:left="8371" w:hanging="341"/>
      </w:pPr>
      <w:rPr>
        <w:rFonts w:hint="default"/>
      </w:rPr>
    </w:lvl>
    <w:lvl w:ilvl="8" w:tplc="624C92D6">
      <w:start w:val="1"/>
      <w:numFmt w:val="bullet"/>
      <w:lvlText w:val="•"/>
      <w:lvlJc w:val="left"/>
      <w:pPr>
        <w:ind w:left="93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58B"/>
    <w:rsid w:val="0047358B"/>
    <w:rsid w:val="004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D223936-33E2-40DE-9E56-B13457C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HarperCollins Publishers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2016-04-12T12:34:00Z</dcterms:created>
  <dcterms:modified xsi:type="dcterms:W3CDTF">2016-04-13T15:31:00Z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